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936D" w14:textId="7A6EC3F1" w:rsidR="00574553" w:rsidRPr="009C1E96" w:rsidRDefault="00E82D5E" w:rsidP="00A149D6">
      <w:pPr>
        <w:pStyle w:val="Title"/>
        <w:rPr>
          <w:rFonts w:ascii="BC Sans" w:hAnsi="BC Sans"/>
          <w:b/>
          <w:bCs/>
          <w:sz w:val="36"/>
          <w:szCs w:val="36"/>
        </w:rPr>
      </w:pPr>
      <w:r w:rsidRPr="009C1E96">
        <w:rPr>
          <w:rFonts w:ascii="BC Sans" w:hAnsi="BC Sans"/>
          <w:b/>
          <w:bCs/>
          <w:sz w:val="36"/>
          <w:szCs w:val="36"/>
        </w:rPr>
        <w:t>Individual Arts Grants</w:t>
      </w:r>
      <w:r w:rsidR="00E65E84" w:rsidRPr="009C1E96">
        <w:rPr>
          <w:rFonts w:ascii="BC Sans" w:hAnsi="BC Sans"/>
          <w:b/>
          <w:bCs/>
          <w:sz w:val="36"/>
          <w:szCs w:val="36"/>
        </w:rPr>
        <w:t>:</w:t>
      </w:r>
      <w:r w:rsidR="00E65E84" w:rsidRPr="009C1E96">
        <w:rPr>
          <w:rFonts w:ascii="BC Sans" w:hAnsi="BC Sans"/>
          <w:b/>
          <w:bCs/>
          <w:sz w:val="36"/>
          <w:szCs w:val="36"/>
        </w:rPr>
        <w:br/>
      </w:r>
      <w:r w:rsidR="005560FA" w:rsidRPr="009C1E96">
        <w:rPr>
          <w:rFonts w:ascii="BC Sans" w:hAnsi="BC Sans"/>
          <w:b/>
          <w:bCs/>
          <w:sz w:val="36"/>
          <w:szCs w:val="36"/>
        </w:rPr>
        <w:t>PROFESSIONAL PERFORMING ARTISTS</w:t>
      </w:r>
    </w:p>
    <w:p w14:paraId="55305FF7" w14:textId="065FDBCE" w:rsidR="00A149D6" w:rsidRPr="009C1E96" w:rsidRDefault="00610120" w:rsidP="00881E8B">
      <w:pPr>
        <w:pStyle w:val="Title"/>
        <w:rPr>
          <w:rFonts w:ascii="BC Sans" w:hAnsi="BC Sans"/>
          <w:sz w:val="36"/>
          <w:szCs w:val="36"/>
        </w:rPr>
      </w:pPr>
      <w:r w:rsidRPr="009C1E96">
        <w:rPr>
          <w:rFonts w:ascii="BC Sans" w:hAnsi="BC Sans"/>
          <w:noProof/>
          <w:color w:val="A22D15"/>
          <w:sz w:val="36"/>
          <w:szCs w:val="36"/>
        </w:rPr>
        <mc:AlternateContent>
          <mc:Choice Requires="wps">
            <w:drawing>
              <wp:anchor distT="45720" distB="45720" distL="114300" distR="114300" simplePos="0" relativeHeight="251658240" behindDoc="0" locked="0" layoutInCell="1" allowOverlap="1" wp14:anchorId="64879CBE" wp14:editId="5E21E5E9">
                <wp:simplePos x="0" y="0"/>
                <wp:positionH relativeFrom="margin">
                  <wp:posOffset>0</wp:posOffset>
                </wp:positionH>
                <wp:positionV relativeFrom="paragraph">
                  <wp:posOffset>452120</wp:posOffset>
                </wp:positionV>
                <wp:extent cx="6069965" cy="3093720"/>
                <wp:effectExtent l="0" t="0" r="260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093720"/>
                        </a:xfrm>
                        <a:prstGeom prst="rect">
                          <a:avLst/>
                        </a:prstGeom>
                        <a:solidFill>
                          <a:srgbClr val="FFFFFF"/>
                        </a:solidFill>
                        <a:ln w="9525">
                          <a:solidFill>
                            <a:srgbClr val="000000"/>
                          </a:solidFill>
                          <a:miter lim="800000"/>
                          <a:headEnd/>
                          <a:tailEnd/>
                        </a:ln>
                      </wps:spPr>
                      <wps:txbx>
                        <w:txbxContent>
                          <w:p w14:paraId="78C131D0" w14:textId="77777777" w:rsidR="00405CDD" w:rsidRPr="00405CDD" w:rsidRDefault="00405CDD" w:rsidP="00405CDD">
                            <w:pPr>
                              <w:pStyle w:val="Heading1"/>
                              <w:spacing w:before="0"/>
                              <w:jc w:val="center"/>
                              <w:rPr>
                                <w:rFonts w:ascii="BC Sans" w:hAnsi="BC Sans"/>
                                <w:sz w:val="24"/>
                                <w:szCs w:val="24"/>
                              </w:rPr>
                            </w:pPr>
                            <w:bookmarkStart w:id="0" w:name="_Toc193817516"/>
                            <w:bookmarkStart w:id="1" w:name="_Toc194499323"/>
                            <w:bookmarkStart w:id="2" w:name="_Toc195115979"/>
                            <w:bookmarkStart w:id="3" w:name="_Toc195206163"/>
                            <w:bookmarkStart w:id="4" w:name="_Toc195540628"/>
                            <w:bookmarkStart w:id="5" w:name="_Toc195611504"/>
                            <w:r w:rsidRPr="00405CDD">
                              <w:rPr>
                                <w:rFonts w:ascii="BC Sans" w:hAnsi="BC Sans"/>
                                <w:sz w:val="24"/>
                                <w:szCs w:val="24"/>
                              </w:rPr>
                              <w:t>Grant Program Summary</w:t>
                            </w:r>
                            <w:bookmarkEnd w:id="0"/>
                            <w:bookmarkEnd w:id="1"/>
                            <w:bookmarkEnd w:id="2"/>
                            <w:bookmarkEnd w:id="3"/>
                            <w:bookmarkEnd w:id="4"/>
                            <w:bookmarkEnd w:id="5"/>
                            <w:r w:rsidRPr="00405CDD">
                              <w:rPr>
                                <w:rFonts w:ascii="BC Sans" w:hAnsi="BC Sans"/>
                                <w:sz w:val="24"/>
                                <w:szCs w:val="24"/>
                              </w:rPr>
                              <w:t xml:space="preserve"> </w:t>
                            </w:r>
                          </w:p>
                          <w:p w14:paraId="26A0FA1E" w14:textId="5A389DF7" w:rsidR="00405CDD" w:rsidRPr="00E07591" w:rsidRDefault="00405CDD" w:rsidP="00031F4C">
                            <w:pPr>
                              <w:spacing w:line="240" w:lineRule="auto"/>
                              <w:rPr>
                                <w:rFonts w:ascii="BC Sans" w:hAnsi="BC Sans"/>
                                <w:bCs/>
                                <w:sz w:val="20"/>
                                <w:szCs w:val="20"/>
                              </w:rPr>
                            </w:pPr>
                            <w:r w:rsidRPr="00E07591">
                              <w:rPr>
                                <w:rFonts w:ascii="BC Sans" w:hAnsi="BC Sans"/>
                                <w:b/>
                                <w:sz w:val="20"/>
                                <w:szCs w:val="20"/>
                              </w:rPr>
                              <w:t xml:space="preserve">Applications – Open: </w:t>
                            </w:r>
                            <w:r w:rsidRPr="00E07591">
                              <w:rPr>
                                <w:rFonts w:ascii="BC Sans" w:hAnsi="BC Sans"/>
                                <w:bCs/>
                                <w:sz w:val="20"/>
                                <w:szCs w:val="20"/>
                              </w:rPr>
                              <w:t xml:space="preserve">April 16 | </w:t>
                            </w:r>
                            <w:r w:rsidRPr="00E07591">
                              <w:rPr>
                                <w:rFonts w:ascii="BC Sans" w:hAnsi="BC Sans"/>
                                <w:b/>
                                <w:sz w:val="20"/>
                                <w:szCs w:val="20"/>
                              </w:rPr>
                              <w:t xml:space="preserve">Close: </w:t>
                            </w:r>
                            <w:r w:rsidRPr="00E07591">
                              <w:rPr>
                                <w:rFonts w:ascii="BC Sans" w:hAnsi="BC Sans"/>
                                <w:bCs/>
                                <w:sz w:val="20"/>
                                <w:szCs w:val="20"/>
                              </w:rPr>
                              <w:t>May 2</w:t>
                            </w:r>
                            <w:r w:rsidR="002E728A" w:rsidRPr="00E07591">
                              <w:rPr>
                                <w:rFonts w:ascii="BC Sans" w:hAnsi="BC Sans"/>
                                <w:bCs/>
                                <w:sz w:val="20"/>
                                <w:szCs w:val="20"/>
                              </w:rPr>
                              <w:t>8</w:t>
                            </w:r>
                            <w:r w:rsidRPr="00E07591">
                              <w:rPr>
                                <w:rFonts w:ascii="BC Sans" w:hAnsi="BC Sans"/>
                                <w:bCs/>
                                <w:sz w:val="20"/>
                                <w:szCs w:val="20"/>
                              </w:rPr>
                              <w:t xml:space="preserve"> | </w:t>
                            </w:r>
                            <w:r w:rsidRPr="00E07591">
                              <w:rPr>
                                <w:rFonts w:ascii="BC Sans" w:hAnsi="BC Sans"/>
                                <w:b/>
                                <w:sz w:val="20"/>
                                <w:szCs w:val="20"/>
                              </w:rPr>
                              <w:t xml:space="preserve">Results Expected: </w:t>
                            </w:r>
                            <w:r w:rsidR="00F70A5C" w:rsidRPr="00E07591">
                              <w:rPr>
                                <w:rFonts w:ascii="BC Sans" w:hAnsi="BC Sans"/>
                                <w:bCs/>
                                <w:sz w:val="20"/>
                                <w:szCs w:val="20"/>
                              </w:rPr>
                              <w:t>Last week</w:t>
                            </w:r>
                            <w:r w:rsidRPr="00E07591">
                              <w:rPr>
                                <w:rFonts w:ascii="BC Sans" w:hAnsi="BC Sans"/>
                                <w:bCs/>
                                <w:sz w:val="20"/>
                                <w:szCs w:val="20"/>
                              </w:rPr>
                              <w:t xml:space="preserve"> of September 2025 </w:t>
                            </w:r>
                          </w:p>
                          <w:p w14:paraId="08A806A0" w14:textId="5A37B7AE" w:rsidR="00405CDD" w:rsidRPr="00E07591" w:rsidRDefault="00405CDD" w:rsidP="00031F4C">
                            <w:pPr>
                              <w:spacing w:line="240" w:lineRule="auto"/>
                              <w:rPr>
                                <w:rFonts w:ascii="BC Sans" w:hAnsi="BC Sans"/>
                                <w:sz w:val="20"/>
                                <w:szCs w:val="20"/>
                              </w:rPr>
                            </w:pPr>
                            <w:r w:rsidRPr="00E07591">
                              <w:rPr>
                                <w:rFonts w:ascii="BC Sans" w:hAnsi="BC Sans"/>
                                <w:b/>
                                <w:bCs/>
                                <w:sz w:val="20"/>
                                <w:szCs w:val="20"/>
                              </w:rPr>
                              <w:t xml:space="preserve">Who Can Apply:  </w:t>
                            </w:r>
                            <w:r w:rsidRPr="00E07591">
                              <w:rPr>
                                <w:rFonts w:ascii="BC Sans" w:hAnsi="BC Sans"/>
                                <w:sz w:val="20"/>
                                <w:szCs w:val="20"/>
                              </w:rPr>
                              <w:t xml:space="preserve">Individuals with an established arts and culture practice. Applicants must meet eligibility criteria detailed in the </w:t>
                            </w:r>
                            <w:hyperlink w:anchor="_Who_Can_Apply" w:history="1">
                              <w:r w:rsidRPr="00E07591">
                                <w:rPr>
                                  <w:rStyle w:val="Hyperlink"/>
                                  <w:rFonts w:ascii="BC Sans" w:hAnsi="BC Sans"/>
                                  <w:sz w:val="20"/>
                                  <w:szCs w:val="20"/>
                                </w:rPr>
                                <w:t>Who Can Apply</w:t>
                              </w:r>
                            </w:hyperlink>
                            <w:r w:rsidRPr="00E07591">
                              <w:rPr>
                                <w:rFonts w:ascii="BC Sans" w:hAnsi="BC Sans"/>
                                <w:sz w:val="20"/>
                                <w:szCs w:val="20"/>
                              </w:rPr>
                              <w:t xml:space="preserve"> section below. </w:t>
                            </w:r>
                          </w:p>
                          <w:p w14:paraId="3112E4AB" w14:textId="64727825" w:rsidR="00405CDD" w:rsidRPr="00E07591" w:rsidRDefault="00405CDD" w:rsidP="00031F4C">
                            <w:pPr>
                              <w:spacing w:line="240" w:lineRule="auto"/>
                              <w:rPr>
                                <w:rFonts w:ascii="BC Sans" w:hAnsi="BC Sans" w:cs="Calibri"/>
                                <w:sz w:val="20"/>
                                <w:szCs w:val="20"/>
                              </w:rPr>
                            </w:pPr>
                            <w:r w:rsidRPr="00E07591">
                              <w:rPr>
                                <w:rFonts w:ascii="BC Sans" w:hAnsi="BC Sans"/>
                                <w:b/>
                                <w:bCs/>
                                <w:sz w:val="20"/>
                                <w:szCs w:val="20"/>
                              </w:rPr>
                              <w:t xml:space="preserve">Program Purpose: </w:t>
                            </w:r>
                            <w:r w:rsidR="00031F4C" w:rsidRPr="00E07591">
                              <w:rPr>
                                <w:rFonts w:ascii="BC Sans" w:hAnsi="BC Sans" w:cs="Calibri"/>
                                <w:sz w:val="20"/>
                                <w:szCs w:val="20"/>
                              </w:rPr>
                              <w:t>Grants are intended to</w:t>
                            </w:r>
                            <w:r w:rsidRPr="00E07591">
                              <w:rPr>
                                <w:rFonts w:ascii="BC Sans" w:hAnsi="BC Sans" w:cs="Calibri"/>
                                <w:b/>
                                <w:bCs/>
                                <w:sz w:val="20"/>
                                <w:szCs w:val="20"/>
                              </w:rPr>
                              <w:t xml:space="preserve"> </w:t>
                            </w:r>
                            <w:r w:rsidRPr="00E07591">
                              <w:rPr>
                                <w:rFonts w:ascii="BC Sans" w:hAnsi="BC Sans" w:cs="Calibri"/>
                                <w:sz w:val="20"/>
                                <w:szCs w:val="20"/>
                              </w:rPr>
                              <w:t>support development, creation, production, realization, dissemination, or live performance of classical, experimental, original, traditional, and contemporary performing art forms from all world cultures.</w:t>
                            </w:r>
                            <w:r w:rsidR="00031F4C" w:rsidRPr="00E07591">
                              <w:rPr>
                                <w:rFonts w:ascii="BC Sans" w:hAnsi="BC Sans" w:cs="Calibri"/>
                                <w:sz w:val="20"/>
                                <w:szCs w:val="20"/>
                              </w:rPr>
                              <w:t xml:space="preserve"> Includes</w:t>
                            </w:r>
                            <w:r w:rsidRPr="00E07591">
                              <w:rPr>
                                <w:rFonts w:ascii="BC Sans" w:hAnsi="BC Sans" w:cs="Calibri"/>
                                <w:sz w:val="20"/>
                                <w:szCs w:val="20"/>
                              </w:rPr>
                              <w:t xml:space="preserve"> dance, music, theatre, multidisciplinary, or other performing arts practices such as circus arts and comedy.</w:t>
                            </w:r>
                          </w:p>
                          <w:p w14:paraId="00C8B8C9" w14:textId="7CBC0DD7" w:rsidR="00405CDD" w:rsidRPr="00E07591" w:rsidRDefault="00405CDD" w:rsidP="00CD7E5C">
                            <w:pPr>
                              <w:spacing w:after="120" w:line="240" w:lineRule="auto"/>
                              <w:rPr>
                                <w:rFonts w:ascii="BC Sans" w:hAnsi="BC Sans"/>
                                <w:b/>
                                <w:bCs/>
                                <w:sz w:val="20"/>
                                <w:szCs w:val="20"/>
                              </w:rPr>
                            </w:pPr>
                            <w:r w:rsidRPr="00E07591">
                              <w:rPr>
                                <w:rFonts w:ascii="BC Sans" w:hAnsi="BC Sans"/>
                                <w:b/>
                                <w:bCs/>
                                <w:sz w:val="20"/>
                                <w:szCs w:val="20"/>
                              </w:rPr>
                              <w:t>Maximum funding amount:</w:t>
                            </w:r>
                            <w:r w:rsidR="00CD7E5C" w:rsidRPr="00E07591">
                              <w:rPr>
                                <w:rFonts w:ascii="BC Sans" w:hAnsi="BC Sans"/>
                                <w:b/>
                                <w:bCs/>
                                <w:sz w:val="20"/>
                                <w:szCs w:val="20"/>
                              </w:rPr>
                              <w:t xml:space="preserve"> </w:t>
                            </w:r>
                            <w:r w:rsidRPr="00E07591">
                              <w:rPr>
                                <w:rFonts w:ascii="BC Sans" w:hAnsi="BC Sans"/>
                                <w:b/>
                                <w:bCs/>
                                <w:sz w:val="20"/>
                                <w:szCs w:val="20"/>
                              </w:rPr>
                              <w:t xml:space="preserve">Category 1: </w:t>
                            </w:r>
                            <w:r w:rsidRPr="00E07591">
                              <w:rPr>
                                <w:rFonts w:ascii="BC Sans" w:hAnsi="BC Sans"/>
                                <w:sz w:val="20"/>
                                <w:szCs w:val="20"/>
                              </w:rPr>
                              <w:t>up to $15,000</w:t>
                            </w:r>
                            <w:r w:rsidR="00CD7E5C" w:rsidRPr="00E07591">
                              <w:rPr>
                                <w:rFonts w:ascii="BC Sans" w:hAnsi="BC Sans"/>
                                <w:b/>
                                <w:bCs/>
                                <w:sz w:val="20"/>
                                <w:szCs w:val="20"/>
                              </w:rPr>
                              <w:t xml:space="preserve"> | </w:t>
                            </w:r>
                            <w:r w:rsidRPr="00E07591">
                              <w:rPr>
                                <w:rFonts w:ascii="BC Sans" w:hAnsi="BC Sans"/>
                                <w:b/>
                                <w:bCs/>
                                <w:sz w:val="20"/>
                                <w:szCs w:val="20"/>
                              </w:rPr>
                              <w:t>Category 2 and 3:</w:t>
                            </w:r>
                            <w:r w:rsidRPr="00E07591">
                              <w:rPr>
                                <w:rFonts w:ascii="BC Sans" w:hAnsi="BC Sans"/>
                                <w:sz w:val="20"/>
                                <w:szCs w:val="20"/>
                              </w:rPr>
                              <w:t xml:space="preserve"> up to $25,000</w:t>
                            </w:r>
                          </w:p>
                          <w:p w14:paraId="2F65A1CE" w14:textId="206885C6" w:rsidR="00405CDD" w:rsidRPr="00E07591" w:rsidRDefault="00405CDD" w:rsidP="00031F4C">
                            <w:pPr>
                              <w:spacing w:line="240" w:lineRule="auto"/>
                              <w:rPr>
                                <w:rFonts w:ascii="BC Sans" w:hAnsi="BC Sans"/>
                                <w:sz w:val="20"/>
                                <w:szCs w:val="20"/>
                              </w:rPr>
                            </w:pPr>
                            <w:r w:rsidRPr="00E07591">
                              <w:rPr>
                                <w:rFonts w:ascii="BC Sans" w:hAnsi="BC Sans"/>
                                <w:b/>
                                <w:bCs/>
                                <w:sz w:val="20"/>
                                <w:szCs w:val="20"/>
                              </w:rPr>
                              <w:t>Next Intake</w:t>
                            </w:r>
                            <w:r w:rsidRPr="00E07591">
                              <w:rPr>
                                <w:rFonts w:ascii="BC Sans" w:hAnsi="BC Sans"/>
                                <w:sz w:val="20"/>
                                <w:szCs w:val="20"/>
                              </w:rPr>
                              <w:t xml:space="preserve">: This grant program is expected to open again in </w:t>
                            </w:r>
                            <w:r w:rsidR="00B50737" w:rsidRPr="00E07591">
                              <w:rPr>
                                <w:rFonts w:ascii="BC Sans" w:hAnsi="BC Sans"/>
                                <w:sz w:val="20"/>
                                <w:szCs w:val="20"/>
                              </w:rPr>
                              <w:t xml:space="preserve">Spring </w:t>
                            </w:r>
                            <w:r w:rsidRPr="00E07591">
                              <w:rPr>
                                <w:rFonts w:ascii="BC Sans" w:hAnsi="BC Sans"/>
                                <w:sz w:val="20"/>
                                <w:szCs w:val="20"/>
                              </w:rPr>
                              <w:t xml:space="preserve">2026. </w:t>
                            </w:r>
                            <w:r w:rsidR="009457D4" w:rsidRPr="00E07591">
                              <w:rPr>
                                <w:rFonts w:ascii="BC Sans" w:hAnsi="BC Sans"/>
                                <w:sz w:val="20"/>
                                <w:szCs w:val="20"/>
                              </w:rPr>
                              <w:t xml:space="preserve">A </w:t>
                            </w:r>
                            <w:hyperlink r:id="rId11" w:history="1">
                              <w:r w:rsidR="009457D4" w:rsidRPr="00E07591">
                                <w:rPr>
                                  <w:rStyle w:val="Hyperlink"/>
                                  <w:rFonts w:ascii="BC Sans" w:hAnsi="BC Sans"/>
                                  <w:sz w:val="20"/>
                                  <w:szCs w:val="20"/>
                                </w:rPr>
                                <w:t>Grant Program Calendar</w:t>
                              </w:r>
                            </w:hyperlink>
                            <w:r w:rsidR="009457D4" w:rsidRPr="00E07591">
                              <w:rPr>
                                <w:rFonts w:ascii="BC Sans" w:hAnsi="BC Sans"/>
                                <w:sz w:val="20"/>
                                <w:szCs w:val="20"/>
                              </w:rPr>
                              <w:t xml:space="preserve"> showing our annual grant program schedule is available on our website</w:t>
                            </w:r>
                            <w:r w:rsidRPr="00E07591">
                              <w:rPr>
                                <w:rFonts w:ascii="BC Sans" w:hAnsi="BC Sans"/>
                                <w:sz w:val="20"/>
                                <w:szCs w:val="20"/>
                              </w:rPr>
                              <w:t xml:space="preserve">. </w:t>
                            </w:r>
                          </w:p>
                          <w:p w14:paraId="23A972BC" w14:textId="60B61154" w:rsidR="00405CDD" w:rsidRPr="00E07591" w:rsidRDefault="000051DF" w:rsidP="00031F4C">
                            <w:pPr>
                              <w:pStyle w:val="2nd-LevelList"/>
                              <w:spacing w:line="240" w:lineRule="auto"/>
                              <w:rPr>
                                <w:rFonts w:ascii="BC Sans" w:hAnsi="BC Sans"/>
                                <w:sz w:val="20"/>
                                <w:szCs w:val="20"/>
                              </w:rPr>
                            </w:pPr>
                            <w:r w:rsidRPr="00E07591">
                              <w:rPr>
                                <w:rFonts w:ascii="BC Sans" w:hAnsi="BC Sans"/>
                                <w:sz w:val="20"/>
                                <w:szCs w:val="20"/>
                              </w:rPr>
                              <w:t>New applicants are encouraged</w:t>
                            </w:r>
                            <w:r w:rsidR="00405CDD" w:rsidRPr="00E07591">
                              <w:rPr>
                                <w:rFonts w:ascii="BC Sans" w:hAnsi="BC Sans"/>
                                <w:sz w:val="20"/>
                                <w:szCs w:val="20"/>
                              </w:rPr>
                              <w:t xml:space="preserve"> to discuss eligibility</w:t>
                            </w:r>
                            <w:r w:rsidR="003D1311" w:rsidRPr="00E07591">
                              <w:rPr>
                                <w:rFonts w:ascii="BC Sans" w:hAnsi="BC Sans"/>
                                <w:sz w:val="20"/>
                                <w:szCs w:val="20"/>
                              </w:rPr>
                              <w:t xml:space="preserve"> </w:t>
                            </w:r>
                            <w:r w:rsidR="00405CDD" w:rsidRPr="00E07591">
                              <w:rPr>
                                <w:rFonts w:ascii="BC Sans" w:hAnsi="BC Sans"/>
                                <w:sz w:val="20"/>
                                <w:szCs w:val="20"/>
                              </w:rPr>
                              <w:t xml:space="preserve">with a Program Advisor before applying. Applications for projects that do not meet </w:t>
                            </w:r>
                            <w:r w:rsidR="00031F4C" w:rsidRPr="00E07591">
                              <w:rPr>
                                <w:rFonts w:ascii="BC Sans" w:hAnsi="BC Sans"/>
                                <w:sz w:val="20"/>
                                <w:szCs w:val="20"/>
                              </w:rPr>
                              <w:t xml:space="preserve">the </w:t>
                            </w:r>
                            <w:r w:rsidR="00405CDD" w:rsidRPr="00E07591">
                              <w:rPr>
                                <w:rFonts w:ascii="BC Sans" w:hAnsi="BC Sans"/>
                                <w:sz w:val="20"/>
                                <w:szCs w:val="20"/>
                              </w:rPr>
                              <w:t>eligibility criteria in these guidelines will not be forwarded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79CBE" id="_x0000_t202" coordsize="21600,21600" o:spt="202" path="m,l,21600r21600,l21600,xe">
                <v:stroke joinstyle="miter"/>
                <v:path gradientshapeok="t" o:connecttype="rect"/>
              </v:shapetype>
              <v:shape id="Text Box 2" o:spid="_x0000_s1026" type="#_x0000_t202" style="position:absolute;margin-left:0;margin-top:35.6pt;width:477.95pt;height:24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7I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">
                <v:textbox>
                  <w:txbxContent>
                    <w:p w14:paraId="78C131D0" w14:textId="77777777" w:rsidR="00405CDD" w:rsidRPr="00405CDD" w:rsidRDefault="00405CDD" w:rsidP="00405CDD">
                      <w:pPr>
                        <w:pStyle w:val="Heading1"/>
                        <w:spacing w:before="0"/>
                        <w:jc w:val="center"/>
                        <w:rPr>
                          <w:rFonts w:ascii="BC Sans" w:hAnsi="BC Sans"/>
                          <w:sz w:val="24"/>
                          <w:szCs w:val="24"/>
                        </w:rPr>
                      </w:pPr>
                      <w:bookmarkStart w:id="6" w:name="_Toc193817516"/>
                      <w:bookmarkStart w:id="7" w:name="_Toc194499323"/>
                      <w:bookmarkStart w:id="8" w:name="_Toc195115979"/>
                      <w:bookmarkStart w:id="9" w:name="_Toc195206163"/>
                      <w:bookmarkStart w:id="10" w:name="_Toc195540628"/>
                      <w:bookmarkStart w:id="11" w:name="_Toc195611504"/>
                      <w:r w:rsidRPr="00405CDD">
                        <w:rPr>
                          <w:rFonts w:ascii="BC Sans" w:hAnsi="BC Sans"/>
                          <w:sz w:val="24"/>
                          <w:szCs w:val="24"/>
                        </w:rPr>
                        <w:t>Grant Program Summary</w:t>
                      </w:r>
                      <w:bookmarkEnd w:id="6"/>
                      <w:bookmarkEnd w:id="7"/>
                      <w:bookmarkEnd w:id="8"/>
                      <w:bookmarkEnd w:id="9"/>
                      <w:bookmarkEnd w:id="10"/>
                      <w:bookmarkEnd w:id="11"/>
                      <w:r w:rsidRPr="00405CDD">
                        <w:rPr>
                          <w:rFonts w:ascii="BC Sans" w:hAnsi="BC Sans"/>
                          <w:sz w:val="24"/>
                          <w:szCs w:val="24"/>
                        </w:rPr>
                        <w:t xml:space="preserve"> </w:t>
                      </w:r>
                    </w:p>
                    <w:p w14:paraId="26A0FA1E" w14:textId="5A389DF7" w:rsidR="00405CDD" w:rsidRPr="00E07591" w:rsidRDefault="00405CDD" w:rsidP="00031F4C">
                      <w:pPr>
                        <w:spacing w:line="240" w:lineRule="auto"/>
                        <w:rPr>
                          <w:rFonts w:ascii="BC Sans" w:hAnsi="BC Sans"/>
                          <w:bCs/>
                          <w:sz w:val="20"/>
                          <w:szCs w:val="20"/>
                        </w:rPr>
                      </w:pPr>
                      <w:r w:rsidRPr="00E07591">
                        <w:rPr>
                          <w:rFonts w:ascii="BC Sans" w:hAnsi="BC Sans"/>
                          <w:b/>
                          <w:sz w:val="20"/>
                          <w:szCs w:val="20"/>
                        </w:rPr>
                        <w:t xml:space="preserve">Applications – Open: </w:t>
                      </w:r>
                      <w:r w:rsidRPr="00E07591">
                        <w:rPr>
                          <w:rFonts w:ascii="BC Sans" w:hAnsi="BC Sans"/>
                          <w:bCs/>
                          <w:sz w:val="20"/>
                          <w:szCs w:val="20"/>
                        </w:rPr>
                        <w:t xml:space="preserve">April 16 | </w:t>
                      </w:r>
                      <w:r w:rsidRPr="00E07591">
                        <w:rPr>
                          <w:rFonts w:ascii="BC Sans" w:hAnsi="BC Sans"/>
                          <w:b/>
                          <w:sz w:val="20"/>
                          <w:szCs w:val="20"/>
                        </w:rPr>
                        <w:t xml:space="preserve">Close: </w:t>
                      </w:r>
                      <w:r w:rsidRPr="00E07591">
                        <w:rPr>
                          <w:rFonts w:ascii="BC Sans" w:hAnsi="BC Sans"/>
                          <w:bCs/>
                          <w:sz w:val="20"/>
                          <w:szCs w:val="20"/>
                        </w:rPr>
                        <w:t>May 2</w:t>
                      </w:r>
                      <w:r w:rsidR="002E728A" w:rsidRPr="00E07591">
                        <w:rPr>
                          <w:rFonts w:ascii="BC Sans" w:hAnsi="BC Sans"/>
                          <w:bCs/>
                          <w:sz w:val="20"/>
                          <w:szCs w:val="20"/>
                        </w:rPr>
                        <w:t>8</w:t>
                      </w:r>
                      <w:r w:rsidRPr="00E07591">
                        <w:rPr>
                          <w:rFonts w:ascii="BC Sans" w:hAnsi="BC Sans"/>
                          <w:bCs/>
                          <w:sz w:val="20"/>
                          <w:szCs w:val="20"/>
                        </w:rPr>
                        <w:t xml:space="preserve"> | </w:t>
                      </w:r>
                      <w:r w:rsidRPr="00E07591">
                        <w:rPr>
                          <w:rFonts w:ascii="BC Sans" w:hAnsi="BC Sans"/>
                          <w:b/>
                          <w:sz w:val="20"/>
                          <w:szCs w:val="20"/>
                        </w:rPr>
                        <w:t xml:space="preserve">Results Expected: </w:t>
                      </w:r>
                      <w:r w:rsidR="00F70A5C" w:rsidRPr="00E07591">
                        <w:rPr>
                          <w:rFonts w:ascii="BC Sans" w:hAnsi="BC Sans"/>
                          <w:bCs/>
                          <w:sz w:val="20"/>
                          <w:szCs w:val="20"/>
                        </w:rPr>
                        <w:t>Last week</w:t>
                      </w:r>
                      <w:r w:rsidRPr="00E07591">
                        <w:rPr>
                          <w:rFonts w:ascii="BC Sans" w:hAnsi="BC Sans"/>
                          <w:bCs/>
                          <w:sz w:val="20"/>
                          <w:szCs w:val="20"/>
                        </w:rPr>
                        <w:t xml:space="preserve"> of September 2025 </w:t>
                      </w:r>
                    </w:p>
                    <w:p w14:paraId="08A806A0" w14:textId="5A37B7AE" w:rsidR="00405CDD" w:rsidRPr="00E07591" w:rsidRDefault="00405CDD" w:rsidP="00031F4C">
                      <w:pPr>
                        <w:spacing w:line="240" w:lineRule="auto"/>
                        <w:rPr>
                          <w:rFonts w:ascii="BC Sans" w:hAnsi="BC Sans"/>
                          <w:sz w:val="20"/>
                          <w:szCs w:val="20"/>
                        </w:rPr>
                      </w:pPr>
                      <w:r w:rsidRPr="00E07591">
                        <w:rPr>
                          <w:rFonts w:ascii="BC Sans" w:hAnsi="BC Sans"/>
                          <w:b/>
                          <w:bCs/>
                          <w:sz w:val="20"/>
                          <w:szCs w:val="20"/>
                        </w:rPr>
                        <w:t xml:space="preserve">Who Can Apply:  </w:t>
                      </w:r>
                      <w:r w:rsidRPr="00E07591">
                        <w:rPr>
                          <w:rFonts w:ascii="BC Sans" w:hAnsi="BC Sans"/>
                          <w:sz w:val="20"/>
                          <w:szCs w:val="20"/>
                        </w:rPr>
                        <w:t xml:space="preserve">Individuals with an established arts and culture practice. Applicants must meet eligibility criteria detailed in the </w:t>
                      </w:r>
                      <w:hyperlink w:anchor="_Who_Can_Apply" w:history="1">
                        <w:r w:rsidRPr="00E07591">
                          <w:rPr>
                            <w:rStyle w:val="Hyperlink"/>
                            <w:rFonts w:ascii="BC Sans" w:hAnsi="BC Sans"/>
                            <w:sz w:val="20"/>
                            <w:szCs w:val="20"/>
                          </w:rPr>
                          <w:t>Who Can Apply</w:t>
                        </w:r>
                      </w:hyperlink>
                      <w:r w:rsidRPr="00E07591">
                        <w:rPr>
                          <w:rFonts w:ascii="BC Sans" w:hAnsi="BC Sans"/>
                          <w:sz w:val="20"/>
                          <w:szCs w:val="20"/>
                        </w:rPr>
                        <w:t xml:space="preserve"> section below. </w:t>
                      </w:r>
                    </w:p>
                    <w:p w14:paraId="3112E4AB" w14:textId="64727825" w:rsidR="00405CDD" w:rsidRPr="00E07591" w:rsidRDefault="00405CDD" w:rsidP="00031F4C">
                      <w:pPr>
                        <w:spacing w:line="240" w:lineRule="auto"/>
                        <w:rPr>
                          <w:rFonts w:ascii="BC Sans" w:hAnsi="BC Sans" w:cs="Calibri"/>
                          <w:sz w:val="20"/>
                          <w:szCs w:val="20"/>
                        </w:rPr>
                      </w:pPr>
                      <w:r w:rsidRPr="00E07591">
                        <w:rPr>
                          <w:rFonts w:ascii="BC Sans" w:hAnsi="BC Sans"/>
                          <w:b/>
                          <w:bCs/>
                          <w:sz w:val="20"/>
                          <w:szCs w:val="20"/>
                        </w:rPr>
                        <w:t xml:space="preserve">Program Purpose: </w:t>
                      </w:r>
                      <w:r w:rsidR="00031F4C" w:rsidRPr="00E07591">
                        <w:rPr>
                          <w:rFonts w:ascii="BC Sans" w:hAnsi="BC Sans" w:cs="Calibri"/>
                          <w:sz w:val="20"/>
                          <w:szCs w:val="20"/>
                        </w:rPr>
                        <w:t>Grants are intended to</w:t>
                      </w:r>
                      <w:r w:rsidRPr="00E07591">
                        <w:rPr>
                          <w:rFonts w:ascii="BC Sans" w:hAnsi="BC Sans" w:cs="Calibri"/>
                          <w:b/>
                          <w:bCs/>
                          <w:sz w:val="20"/>
                          <w:szCs w:val="20"/>
                        </w:rPr>
                        <w:t xml:space="preserve"> </w:t>
                      </w:r>
                      <w:r w:rsidRPr="00E07591">
                        <w:rPr>
                          <w:rFonts w:ascii="BC Sans" w:hAnsi="BC Sans" w:cs="Calibri"/>
                          <w:sz w:val="20"/>
                          <w:szCs w:val="20"/>
                        </w:rPr>
                        <w:t>support development, creation, production, realization, dissemination, or live performance of classical, experimental, original, traditional, and contemporary performing art forms from all world cultures.</w:t>
                      </w:r>
                      <w:r w:rsidR="00031F4C" w:rsidRPr="00E07591">
                        <w:rPr>
                          <w:rFonts w:ascii="BC Sans" w:hAnsi="BC Sans" w:cs="Calibri"/>
                          <w:sz w:val="20"/>
                          <w:szCs w:val="20"/>
                        </w:rPr>
                        <w:t xml:space="preserve"> Includes</w:t>
                      </w:r>
                      <w:r w:rsidRPr="00E07591">
                        <w:rPr>
                          <w:rFonts w:ascii="BC Sans" w:hAnsi="BC Sans" w:cs="Calibri"/>
                          <w:sz w:val="20"/>
                          <w:szCs w:val="20"/>
                        </w:rPr>
                        <w:t xml:space="preserve"> dance, music, theatre, multidisciplinary, or other performing arts practices such as circus arts and comedy.</w:t>
                      </w:r>
                    </w:p>
                    <w:p w14:paraId="00C8B8C9" w14:textId="7CBC0DD7" w:rsidR="00405CDD" w:rsidRPr="00E07591" w:rsidRDefault="00405CDD" w:rsidP="00CD7E5C">
                      <w:pPr>
                        <w:spacing w:after="120" w:line="240" w:lineRule="auto"/>
                        <w:rPr>
                          <w:rFonts w:ascii="BC Sans" w:hAnsi="BC Sans"/>
                          <w:b/>
                          <w:bCs/>
                          <w:sz w:val="20"/>
                          <w:szCs w:val="20"/>
                        </w:rPr>
                      </w:pPr>
                      <w:r w:rsidRPr="00E07591">
                        <w:rPr>
                          <w:rFonts w:ascii="BC Sans" w:hAnsi="BC Sans"/>
                          <w:b/>
                          <w:bCs/>
                          <w:sz w:val="20"/>
                          <w:szCs w:val="20"/>
                        </w:rPr>
                        <w:t>Maximum funding amount:</w:t>
                      </w:r>
                      <w:r w:rsidR="00CD7E5C" w:rsidRPr="00E07591">
                        <w:rPr>
                          <w:rFonts w:ascii="BC Sans" w:hAnsi="BC Sans"/>
                          <w:b/>
                          <w:bCs/>
                          <w:sz w:val="20"/>
                          <w:szCs w:val="20"/>
                        </w:rPr>
                        <w:t xml:space="preserve"> </w:t>
                      </w:r>
                      <w:r w:rsidRPr="00E07591">
                        <w:rPr>
                          <w:rFonts w:ascii="BC Sans" w:hAnsi="BC Sans"/>
                          <w:b/>
                          <w:bCs/>
                          <w:sz w:val="20"/>
                          <w:szCs w:val="20"/>
                        </w:rPr>
                        <w:t xml:space="preserve">Category 1: </w:t>
                      </w:r>
                      <w:r w:rsidRPr="00E07591">
                        <w:rPr>
                          <w:rFonts w:ascii="BC Sans" w:hAnsi="BC Sans"/>
                          <w:sz w:val="20"/>
                          <w:szCs w:val="20"/>
                        </w:rPr>
                        <w:t>up to $15,000</w:t>
                      </w:r>
                      <w:r w:rsidR="00CD7E5C" w:rsidRPr="00E07591">
                        <w:rPr>
                          <w:rFonts w:ascii="BC Sans" w:hAnsi="BC Sans"/>
                          <w:b/>
                          <w:bCs/>
                          <w:sz w:val="20"/>
                          <w:szCs w:val="20"/>
                        </w:rPr>
                        <w:t xml:space="preserve"> | </w:t>
                      </w:r>
                      <w:r w:rsidRPr="00E07591">
                        <w:rPr>
                          <w:rFonts w:ascii="BC Sans" w:hAnsi="BC Sans"/>
                          <w:b/>
                          <w:bCs/>
                          <w:sz w:val="20"/>
                          <w:szCs w:val="20"/>
                        </w:rPr>
                        <w:t>Category 2 and 3:</w:t>
                      </w:r>
                      <w:r w:rsidRPr="00E07591">
                        <w:rPr>
                          <w:rFonts w:ascii="BC Sans" w:hAnsi="BC Sans"/>
                          <w:sz w:val="20"/>
                          <w:szCs w:val="20"/>
                        </w:rPr>
                        <w:t xml:space="preserve"> up to $25,000</w:t>
                      </w:r>
                    </w:p>
                    <w:p w14:paraId="2F65A1CE" w14:textId="206885C6" w:rsidR="00405CDD" w:rsidRPr="00E07591" w:rsidRDefault="00405CDD" w:rsidP="00031F4C">
                      <w:pPr>
                        <w:spacing w:line="240" w:lineRule="auto"/>
                        <w:rPr>
                          <w:rFonts w:ascii="BC Sans" w:hAnsi="BC Sans"/>
                          <w:sz w:val="20"/>
                          <w:szCs w:val="20"/>
                        </w:rPr>
                      </w:pPr>
                      <w:r w:rsidRPr="00E07591">
                        <w:rPr>
                          <w:rFonts w:ascii="BC Sans" w:hAnsi="BC Sans"/>
                          <w:b/>
                          <w:bCs/>
                          <w:sz w:val="20"/>
                          <w:szCs w:val="20"/>
                        </w:rPr>
                        <w:t>Next Intake</w:t>
                      </w:r>
                      <w:r w:rsidRPr="00E07591">
                        <w:rPr>
                          <w:rFonts w:ascii="BC Sans" w:hAnsi="BC Sans"/>
                          <w:sz w:val="20"/>
                          <w:szCs w:val="20"/>
                        </w:rPr>
                        <w:t xml:space="preserve">: This grant program is expected to open again in </w:t>
                      </w:r>
                      <w:r w:rsidR="00B50737" w:rsidRPr="00E07591">
                        <w:rPr>
                          <w:rFonts w:ascii="BC Sans" w:hAnsi="BC Sans"/>
                          <w:sz w:val="20"/>
                          <w:szCs w:val="20"/>
                        </w:rPr>
                        <w:t xml:space="preserve">Spring </w:t>
                      </w:r>
                      <w:r w:rsidRPr="00E07591">
                        <w:rPr>
                          <w:rFonts w:ascii="BC Sans" w:hAnsi="BC Sans"/>
                          <w:sz w:val="20"/>
                          <w:szCs w:val="20"/>
                        </w:rPr>
                        <w:t xml:space="preserve">2026. </w:t>
                      </w:r>
                      <w:r w:rsidR="009457D4" w:rsidRPr="00E07591">
                        <w:rPr>
                          <w:rFonts w:ascii="BC Sans" w:hAnsi="BC Sans"/>
                          <w:sz w:val="20"/>
                          <w:szCs w:val="20"/>
                        </w:rPr>
                        <w:t xml:space="preserve">A </w:t>
                      </w:r>
                      <w:hyperlink r:id="rId12" w:history="1">
                        <w:r w:rsidR="009457D4" w:rsidRPr="00E07591">
                          <w:rPr>
                            <w:rStyle w:val="Hyperlink"/>
                            <w:rFonts w:ascii="BC Sans" w:hAnsi="BC Sans"/>
                            <w:sz w:val="20"/>
                            <w:szCs w:val="20"/>
                          </w:rPr>
                          <w:t>Grant Program Calendar</w:t>
                        </w:r>
                      </w:hyperlink>
                      <w:r w:rsidR="009457D4" w:rsidRPr="00E07591">
                        <w:rPr>
                          <w:rFonts w:ascii="BC Sans" w:hAnsi="BC Sans"/>
                          <w:sz w:val="20"/>
                          <w:szCs w:val="20"/>
                        </w:rPr>
                        <w:t xml:space="preserve"> showing our annual grant program schedule is available on our website</w:t>
                      </w:r>
                      <w:r w:rsidRPr="00E07591">
                        <w:rPr>
                          <w:rFonts w:ascii="BC Sans" w:hAnsi="BC Sans"/>
                          <w:sz w:val="20"/>
                          <w:szCs w:val="20"/>
                        </w:rPr>
                        <w:t xml:space="preserve">. </w:t>
                      </w:r>
                    </w:p>
                    <w:p w14:paraId="23A972BC" w14:textId="60B61154" w:rsidR="00405CDD" w:rsidRPr="00E07591" w:rsidRDefault="000051DF" w:rsidP="00031F4C">
                      <w:pPr>
                        <w:pStyle w:val="2nd-LevelList"/>
                        <w:spacing w:line="240" w:lineRule="auto"/>
                        <w:rPr>
                          <w:rFonts w:ascii="BC Sans" w:hAnsi="BC Sans"/>
                          <w:sz w:val="20"/>
                          <w:szCs w:val="20"/>
                        </w:rPr>
                      </w:pPr>
                      <w:r w:rsidRPr="00E07591">
                        <w:rPr>
                          <w:rFonts w:ascii="BC Sans" w:hAnsi="BC Sans"/>
                          <w:sz w:val="20"/>
                          <w:szCs w:val="20"/>
                        </w:rPr>
                        <w:t>New applicants are encouraged</w:t>
                      </w:r>
                      <w:r w:rsidR="00405CDD" w:rsidRPr="00E07591">
                        <w:rPr>
                          <w:rFonts w:ascii="BC Sans" w:hAnsi="BC Sans"/>
                          <w:sz w:val="20"/>
                          <w:szCs w:val="20"/>
                        </w:rPr>
                        <w:t xml:space="preserve"> to discuss eligibility</w:t>
                      </w:r>
                      <w:r w:rsidR="003D1311" w:rsidRPr="00E07591">
                        <w:rPr>
                          <w:rFonts w:ascii="BC Sans" w:hAnsi="BC Sans"/>
                          <w:sz w:val="20"/>
                          <w:szCs w:val="20"/>
                        </w:rPr>
                        <w:t xml:space="preserve"> </w:t>
                      </w:r>
                      <w:r w:rsidR="00405CDD" w:rsidRPr="00E07591">
                        <w:rPr>
                          <w:rFonts w:ascii="BC Sans" w:hAnsi="BC Sans"/>
                          <w:sz w:val="20"/>
                          <w:szCs w:val="20"/>
                        </w:rPr>
                        <w:t xml:space="preserve">with a Program Advisor before applying. Applications for projects that do not meet </w:t>
                      </w:r>
                      <w:r w:rsidR="00031F4C" w:rsidRPr="00E07591">
                        <w:rPr>
                          <w:rFonts w:ascii="BC Sans" w:hAnsi="BC Sans"/>
                          <w:sz w:val="20"/>
                          <w:szCs w:val="20"/>
                        </w:rPr>
                        <w:t xml:space="preserve">the </w:t>
                      </w:r>
                      <w:r w:rsidR="00405CDD" w:rsidRPr="00E07591">
                        <w:rPr>
                          <w:rFonts w:ascii="BC Sans" w:hAnsi="BC Sans"/>
                          <w:sz w:val="20"/>
                          <w:szCs w:val="20"/>
                        </w:rPr>
                        <w:t>eligibility criteria in these guidelines will not be forwarded for assessment.</w:t>
                      </w:r>
                    </w:p>
                  </w:txbxContent>
                </v:textbox>
                <w10:wrap type="square" anchorx="margin"/>
              </v:shape>
            </w:pict>
          </mc:Fallback>
        </mc:AlternateContent>
      </w:r>
      <w:r w:rsidR="00A149D6" w:rsidRPr="009C1E96">
        <w:rPr>
          <w:rFonts w:ascii="BC Sans" w:hAnsi="BC Sans"/>
          <w:sz w:val="36"/>
          <w:szCs w:val="36"/>
        </w:rPr>
        <w:t>Program Guidelines 202</w:t>
      </w:r>
      <w:r w:rsidR="002F1A11" w:rsidRPr="009C1E96">
        <w:rPr>
          <w:rFonts w:ascii="BC Sans" w:hAnsi="BC Sans"/>
          <w:sz w:val="36"/>
          <w:szCs w:val="36"/>
        </w:rPr>
        <w:t>5</w:t>
      </w:r>
      <w:r w:rsidR="009E3D0E" w:rsidRPr="009C1E96">
        <w:rPr>
          <w:rFonts w:ascii="BC Sans" w:hAnsi="BC Sans"/>
          <w:sz w:val="36"/>
          <w:szCs w:val="36"/>
        </w:rPr>
        <w:t>/2</w:t>
      </w:r>
      <w:r w:rsidR="002F1A11" w:rsidRPr="009C1E96">
        <w:rPr>
          <w:rFonts w:ascii="BC Sans" w:hAnsi="BC Sans"/>
          <w:sz w:val="36"/>
          <w:szCs w:val="36"/>
        </w:rPr>
        <w:t>6</w:t>
      </w:r>
    </w:p>
    <w:p w14:paraId="5B1C3875" w14:textId="53C18679" w:rsidR="00A149D6" w:rsidRPr="009C1E96" w:rsidRDefault="00A149D6" w:rsidP="00CD7E5C">
      <w:pPr>
        <w:pStyle w:val="Heading1"/>
        <w:spacing w:before="120"/>
        <w:rPr>
          <w:rFonts w:ascii="BC Sans" w:hAnsi="BC Sans"/>
          <w:sz w:val="24"/>
          <w:szCs w:val="24"/>
        </w:rPr>
      </w:pPr>
      <w:bookmarkStart w:id="6" w:name="_Toc161386199"/>
      <w:bookmarkStart w:id="7" w:name="_Toc164258024"/>
      <w:bookmarkStart w:id="8" w:name="_Toc164259299"/>
      <w:bookmarkStart w:id="9" w:name="_Toc193817515"/>
      <w:bookmarkStart w:id="10" w:name="_Toc195115980"/>
      <w:bookmarkStart w:id="11" w:name="_Toc195206164"/>
      <w:bookmarkStart w:id="12" w:name="_Toc195540629"/>
      <w:bookmarkStart w:id="13" w:name="_Toc195611505"/>
      <w:bookmarkStart w:id="14" w:name="_Toc194499324"/>
      <w:bookmarkStart w:id="15" w:name="_Hlk78182208"/>
      <w:bookmarkStart w:id="16" w:name="_Hlk36643227"/>
      <w:r w:rsidRPr="009C1E96">
        <w:rPr>
          <w:rFonts w:ascii="BC Sans" w:hAnsi="BC Sans"/>
          <w:sz w:val="24"/>
          <w:szCs w:val="24"/>
        </w:rPr>
        <w:t>Acknowledgement</w:t>
      </w:r>
      <w:bookmarkEnd w:id="6"/>
      <w:bookmarkEnd w:id="7"/>
      <w:bookmarkEnd w:id="8"/>
      <w:bookmarkEnd w:id="9"/>
      <w:bookmarkEnd w:id="10"/>
      <w:bookmarkEnd w:id="11"/>
      <w:bookmarkEnd w:id="12"/>
      <w:bookmarkEnd w:id="13"/>
      <w:r w:rsidR="00153C74" w:rsidRPr="009C1E96">
        <w:rPr>
          <w:rFonts w:ascii="BC Sans" w:hAnsi="BC Sans"/>
          <w:sz w:val="24"/>
          <w:szCs w:val="24"/>
        </w:rPr>
        <w:t xml:space="preserve"> </w:t>
      </w:r>
      <w:bookmarkEnd w:id="14"/>
    </w:p>
    <w:p w14:paraId="27408905" w14:textId="19EE401C" w:rsidR="004471B7" w:rsidRPr="009C1E96" w:rsidRDefault="00A149D6" w:rsidP="00481D44">
      <w:pPr>
        <w:spacing w:after="240"/>
        <w:rPr>
          <w:rFonts w:ascii="BC Sans" w:hAnsi="BC Sans"/>
          <w:sz w:val="20"/>
          <w:szCs w:val="20"/>
        </w:rPr>
      </w:pPr>
      <w:r w:rsidRPr="009C1E96">
        <w:rPr>
          <w:rFonts w:ascii="BC Sans" w:hAnsi="BC Sans"/>
          <w:sz w:val="20"/>
          <w:szCs w:val="20"/>
        </w:rPr>
        <w:t xml:space="preserve">The BC Arts Council acknowledges it carries out its work on the land of Indigenous nations throughout British Columbia. </w:t>
      </w:r>
      <w:r w:rsidR="00FE1C61" w:rsidRPr="009C1E96">
        <w:rPr>
          <w:rFonts w:ascii="BC Sans" w:hAnsi="BC Sans"/>
          <w:sz w:val="20"/>
          <w:szCs w:val="20"/>
        </w:rPr>
        <w:t>We pay our respects to the Elders and Knowledge Keepers, past and present, descendants and custodians of these lands and waters. We are grateful for the continuing relationships with Indigenous people that develop through our work together. We acknowledge and raise our hands to the lək̓ʷəŋən (Lekwungen) people, known today as the Songhees and Esquimalt Nations, on whose lands we operate our main offices</w:t>
      </w:r>
      <w:r w:rsidRPr="009C1E96">
        <w:rPr>
          <w:rFonts w:ascii="BC Sans" w:hAnsi="BC Sans"/>
          <w:sz w:val="20"/>
          <w:szCs w:val="20"/>
        </w:rPr>
        <w:t>.</w:t>
      </w:r>
    </w:p>
    <w:p w14:paraId="77277ED5" w14:textId="77777777" w:rsidR="00140A11" w:rsidRPr="009C1E96" w:rsidRDefault="00140A11" w:rsidP="00481D44">
      <w:pPr>
        <w:pStyle w:val="Heading1"/>
        <w:rPr>
          <w:rFonts w:ascii="BC Sans" w:hAnsi="BC Sans"/>
          <w:sz w:val="24"/>
          <w:szCs w:val="24"/>
        </w:rPr>
      </w:pPr>
      <w:bookmarkStart w:id="17" w:name="_Toc195115981"/>
      <w:bookmarkStart w:id="18" w:name="_Toc195206165"/>
      <w:bookmarkStart w:id="19" w:name="_Toc195540630"/>
      <w:bookmarkStart w:id="20" w:name="_Toc195611506"/>
      <w:bookmarkStart w:id="21" w:name="_Toc194499325"/>
      <w:bookmarkStart w:id="22" w:name="_Toc161386200"/>
      <w:bookmarkStart w:id="23" w:name="_Toc164258025"/>
      <w:bookmarkStart w:id="24" w:name="_Toc164259300"/>
      <w:bookmarkStart w:id="25" w:name="_Toc193817517"/>
      <w:r w:rsidRPr="009C1E96">
        <w:rPr>
          <w:rFonts w:ascii="BC Sans" w:hAnsi="BC Sans"/>
          <w:sz w:val="24"/>
          <w:szCs w:val="24"/>
        </w:rPr>
        <w:t>Contact us. We are here to help.</w:t>
      </w:r>
      <w:bookmarkEnd w:id="17"/>
      <w:bookmarkEnd w:id="18"/>
      <w:bookmarkEnd w:id="19"/>
      <w:bookmarkEnd w:id="20"/>
      <w:r w:rsidRPr="009C1E96">
        <w:rPr>
          <w:rFonts w:ascii="BC Sans" w:hAnsi="BC Sans"/>
          <w:sz w:val="24"/>
          <w:szCs w:val="24"/>
        </w:rPr>
        <w:t xml:space="preserve"> </w:t>
      </w:r>
    </w:p>
    <w:p w14:paraId="4139A7B1" w14:textId="77777777" w:rsidR="00140A11" w:rsidRPr="009C1E96" w:rsidRDefault="00140A11" w:rsidP="00140A11">
      <w:pPr>
        <w:spacing w:after="120" w:line="240" w:lineRule="auto"/>
        <w:rPr>
          <w:rFonts w:ascii="BC Sans" w:hAnsi="BC Sans"/>
          <w:sz w:val="20"/>
          <w:szCs w:val="20"/>
        </w:rPr>
      </w:pPr>
      <w:r w:rsidRPr="009C1E96">
        <w:rPr>
          <w:rFonts w:ascii="BC Sans" w:hAnsi="BC Sans"/>
          <w:sz w:val="20"/>
          <w:szCs w:val="20"/>
        </w:rPr>
        <w:t xml:space="preserve">If you have questions after you have reviewed these program guidelines and the </w:t>
      </w:r>
      <w:hyperlink r:id="rId13" w:history="1">
        <w:r w:rsidRPr="009C1E96">
          <w:rPr>
            <w:rStyle w:val="Hyperlink"/>
            <w:rFonts w:ascii="BC Sans" w:hAnsi="BC Sans"/>
            <w:sz w:val="20"/>
            <w:szCs w:val="20"/>
          </w:rPr>
          <w:t>Frequently Asked Questions</w:t>
        </w:r>
      </w:hyperlink>
      <w:r w:rsidRPr="009C1E96">
        <w:rPr>
          <w:rFonts w:ascii="BC Sans" w:hAnsi="BC Sans"/>
          <w:sz w:val="20"/>
          <w:szCs w:val="20"/>
        </w:rPr>
        <w:t xml:space="preserve"> on the BC Arts Council website, contact a Program Advisor.  </w:t>
      </w:r>
    </w:p>
    <w:p w14:paraId="5BE303F2" w14:textId="77777777" w:rsidR="00140A11" w:rsidRPr="009C1E96" w:rsidRDefault="00140A11" w:rsidP="00140A11">
      <w:pPr>
        <w:spacing w:after="0" w:line="240" w:lineRule="auto"/>
        <w:rPr>
          <w:rFonts w:ascii="BC Sans" w:hAnsi="BC Sans"/>
          <w:sz w:val="20"/>
          <w:szCs w:val="20"/>
        </w:rPr>
      </w:pPr>
      <w:r w:rsidRPr="009C1E96">
        <w:rPr>
          <w:rFonts w:ascii="BC Sans" w:hAnsi="BC Sans"/>
          <w:b/>
          <w:bCs/>
          <w:sz w:val="20"/>
          <w:szCs w:val="20"/>
        </w:rPr>
        <w:t>Theatre, Multidisciplinary and Other Performing Arts Practices:</w:t>
      </w:r>
      <w:r w:rsidRPr="009C1E96">
        <w:rPr>
          <w:rFonts w:ascii="BC Sans" w:hAnsi="BC Sans"/>
          <w:b/>
          <w:bCs/>
          <w:sz w:val="20"/>
          <w:szCs w:val="20"/>
        </w:rPr>
        <w:br/>
        <w:t>Justine Shore</w:t>
      </w:r>
      <w:r w:rsidRPr="009C1E96">
        <w:rPr>
          <w:rFonts w:ascii="BC Sans" w:hAnsi="BC Sans"/>
          <w:sz w:val="20"/>
          <w:szCs w:val="20"/>
        </w:rPr>
        <w:t xml:space="preserve"> – Program Advisor, Performing Arts</w:t>
      </w:r>
    </w:p>
    <w:p w14:paraId="2F1B422B" w14:textId="77777777" w:rsidR="00140A11" w:rsidRPr="009C1E96" w:rsidRDefault="00140A11" w:rsidP="00E7357E">
      <w:pPr>
        <w:spacing w:after="120" w:line="240" w:lineRule="auto"/>
        <w:rPr>
          <w:rFonts w:ascii="BC Sans" w:hAnsi="BC Sans"/>
          <w:sz w:val="20"/>
          <w:szCs w:val="20"/>
        </w:rPr>
      </w:pPr>
      <w:r w:rsidRPr="009C1E96">
        <w:rPr>
          <w:rFonts w:ascii="BC Sans" w:hAnsi="BC Sans"/>
          <w:sz w:val="20"/>
          <w:szCs w:val="20"/>
        </w:rPr>
        <w:t xml:space="preserve">250-940-8538 | </w:t>
      </w:r>
      <w:hyperlink r:id="rId14" w:history="1">
        <w:r w:rsidRPr="009C1E96">
          <w:rPr>
            <w:rStyle w:val="Hyperlink"/>
            <w:rFonts w:ascii="BC Sans" w:hAnsi="BC Sans"/>
            <w:sz w:val="20"/>
            <w:szCs w:val="20"/>
          </w:rPr>
          <w:t>Justine.Shore@gov.bc.ca</w:t>
        </w:r>
      </w:hyperlink>
    </w:p>
    <w:p w14:paraId="245E7FD7" w14:textId="77777777" w:rsidR="00140A11" w:rsidRPr="009C1E96" w:rsidRDefault="00140A11" w:rsidP="00E7357E">
      <w:pPr>
        <w:pStyle w:val="NoSpacing"/>
        <w:spacing w:before="120"/>
        <w:rPr>
          <w:rFonts w:ascii="BC Sans" w:hAnsi="BC Sans"/>
          <w:b/>
          <w:bCs/>
          <w:sz w:val="20"/>
          <w:szCs w:val="20"/>
        </w:rPr>
      </w:pPr>
      <w:r w:rsidRPr="009C1E96">
        <w:rPr>
          <w:rFonts w:ascii="BC Sans" w:hAnsi="BC Sans"/>
          <w:b/>
          <w:bCs/>
          <w:sz w:val="20"/>
          <w:szCs w:val="20"/>
        </w:rPr>
        <w:t>Dance and Music:</w:t>
      </w:r>
    </w:p>
    <w:p w14:paraId="585B1FAA" w14:textId="77777777" w:rsidR="00140A11" w:rsidRPr="009C1E96" w:rsidRDefault="00140A11" w:rsidP="00140A11">
      <w:pPr>
        <w:pStyle w:val="NoSpacing"/>
        <w:rPr>
          <w:rFonts w:ascii="BC Sans" w:hAnsi="BC Sans"/>
          <w:sz w:val="20"/>
          <w:szCs w:val="20"/>
        </w:rPr>
      </w:pPr>
      <w:r w:rsidRPr="009C1E96">
        <w:rPr>
          <w:rFonts w:ascii="BC Sans" w:hAnsi="BC Sans"/>
          <w:b/>
          <w:bCs/>
          <w:sz w:val="20"/>
          <w:szCs w:val="20"/>
        </w:rPr>
        <w:t xml:space="preserve">Kaitlyn Reining </w:t>
      </w:r>
      <w:r w:rsidRPr="009C1E96">
        <w:rPr>
          <w:rFonts w:ascii="BC Sans" w:hAnsi="BC Sans"/>
          <w:sz w:val="20"/>
          <w:szCs w:val="20"/>
        </w:rPr>
        <w:t xml:space="preserve">– Program Advisor, Performing Arts </w:t>
      </w:r>
    </w:p>
    <w:p w14:paraId="4B354E8D" w14:textId="47DA05F3" w:rsidR="006C1669" w:rsidRPr="009C1E96" w:rsidRDefault="00140A11" w:rsidP="006C1669">
      <w:pPr>
        <w:spacing w:after="0" w:line="240" w:lineRule="auto"/>
        <w:contextualSpacing/>
        <w:rPr>
          <w:rFonts w:ascii="BC Sans" w:hAnsi="BC Sans"/>
          <w:sz w:val="20"/>
          <w:szCs w:val="20"/>
        </w:rPr>
      </w:pPr>
      <w:r w:rsidRPr="009C1E96">
        <w:rPr>
          <w:rFonts w:ascii="BC Sans" w:hAnsi="BC Sans"/>
          <w:sz w:val="20"/>
          <w:szCs w:val="20"/>
        </w:rPr>
        <w:t xml:space="preserve">778-405-3973| </w:t>
      </w:r>
      <w:hyperlink r:id="rId15" w:history="1">
        <w:r w:rsidRPr="009C1E96">
          <w:rPr>
            <w:rStyle w:val="Hyperlink"/>
            <w:rFonts w:ascii="BC Sans" w:hAnsi="BC Sans"/>
            <w:sz w:val="20"/>
            <w:szCs w:val="20"/>
          </w:rPr>
          <w:t>Kaitlyn.Reining@gov.bc.ca</w:t>
        </w:r>
      </w:hyperlink>
    </w:p>
    <w:p w14:paraId="5A83761C" w14:textId="1F0984B8" w:rsidR="00D434E2" w:rsidRPr="009C1E96" w:rsidRDefault="00140A11" w:rsidP="006C1669">
      <w:pPr>
        <w:spacing w:before="120" w:after="0" w:line="240" w:lineRule="auto"/>
        <w:rPr>
          <w:rFonts w:ascii="BC Sans" w:hAnsi="BC Sans"/>
          <w:sz w:val="20"/>
          <w:szCs w:val="20"/>
        </w:rPr>
      </w:pPr>
      <w:r w:rsidRPr="009C1E96">
        <w:rPr>
          <w:rFonts w:ascii="BC Sans" w:hAnsi="BC Sans"/>
          <w:sz w:val="20"/>
          <w:szCs w:val="20"/>
        </w:rPr>
        <w:t xml:space="preserve">For general information, contact: </w:t>
      </w:r>
    </w:p>
    <w:p w14:paraId="241F5ABE" w14:textId="779CEED6" w:rsidR="00140A11" w:rsidRPr="009C1E96" w:rsidRDefault="00140A11" w:rsidP="00140A11">
      <w:pPr>
        <w:spacing w:after="0" w:line="240" w:lineRule="auto"/>
        <w:contextualSpacing/>
        <w:rPr>
          <w:rFonts w:ascii="BC Sans" w:hAnsi="BC Sans"/>
          <w:sz w:val="20"/>
          <w:szCs w:val="20"/>
        </w:rPr>
        <w:sectPr w:rsidR="00140A11" w:rsidRPr="009C1E96" w:rsidSect="00140A11">
          <w:headerReference w:type="default" r:id="rId16"/>
          <w:footerReference w:type="default" r:id="rId17"/>
          <w:headerReference w:type="first" r:id="rId18"/>
          <w:footerReference w:type="first" r:id="rId19"/>
          <w:pgSz w:w="12240" w:h="15840"/>
          <w:pgMar w:top="1440" w:right="1440" w:bottom="1440" w:left="1440" w:header="284" w:footer="709" w:gutter="0"/>
          <w:cols w:space="708"/>
          <w:docGrid w:linePitch="360"/>
        </w:sectPr>
      </w:pPr>
      <w:r w:rsidRPr="009C1E96">
        <w:rPr>
          <w:rFonts w:ascii="BC Sans" w:hAnsi="BC Sans"/>
          <w:sz w:val="20"/>
          <w:szCs w:val="20"/>
        </w:rPr>
        <w:t xml:space="preserve">250-356-1718 | </w:t>
      </w:r>
      <w:hyperlink r:id="rId20" w:history="1">
        <w:r w:rsidRPr="009C1E96">
          <w:rPr>
            <w:rStyle w:val="Hyperlink"/>
            <w:rFonts w:ascii="BC Sans" w:hAnsi="BC Sans"/>
            <w:sz w:val="20"/>
            <w:szCs w:val="20"/>
          </w:rPr>
          <w:t>BCArtsCouncil@gov.bc.ca</w:t>
        </w:r>
      </w:hyperlink>
    </w:p>
    <w:p w14:paraId="61E8F979" w14:textId="77777777" w:rsidR="00140A11" w:rsidRPr="009C1E96" w:rsidRDefault="00140A11" w:rsidP="00140A11">
      <w:pPr>
        <w:pStyle w:val="NoSpacing"/>
        <w:rPr>
          <w:rFonts w:ascii="BC Sans" w:hAnsi="BC Sans"/>
          <w:sz w:val="20"/>
          <w:szCs w:val="20"/>
        </w:rPr>
        <w:sectPr w:rsidR="00140A11" w:rsidRPr="009C1E96" w:rsidSect="00140A11">
          <w:type w:val="continuous"/>
          <w:pgSz w:w="12240" w:h="15840"/>
          <w:pgMar w:top="1440" w:right="1440" w:bottom="1440" w:left="1440" w:header="284" w:footer="709" w:gutter="0"/>
          <w:cols w:space="708"/>
          <w:titlePg/>
          <w:docGrid w:linePitch="360"/>
        </w:sectPr>
      </w:pPr>
    </w:p>
    <w:p w14:paraId="572F840E" w14:textId="78D2E8BA" w:rsidR="00FE1C61" w:rsidRPr="009C1E96" w:rsidRDefault="00C14E16" w:rsidP="006C1669">
      <w:pPr>
        <w:pStyle w:val="Heading1"/>
        <w:spacing w:before="0"/>
        <w:rPr>
          <w:rFonts w:ascii="BC Sans" w:hAnsi="BC Sans"/>
          <w:sz w:val="24"/>
          <w:szCs w:val="24"/>
        </w:rPr>
      </w:pPr>
      <w:bookmarkStart w:id="26" w:name="_Toc194499326"/>
      <w:bookmarkStart w:id="27" w:name="_Toc195115982"/>
      <w:bookmarkStart w:id="28" w:name="_Toc195206166"/>
      <w:bookmarkStart w:id="29" w:name="_Toc195540631"/>
      <w:bookmarkStart w:id="30" w:name="_Toc195611507"/>
      <w:bookmarkEnd w:id="21"/>
      <w:r w:rsidRPr="009C1E96">
        <w:rPr>
          <w:rFonts w:ascii="BC Sans" w:hAnsi="BC Sans"/>
          <w:sz w:val="24"/>
          <w:szCs w:val="24"/>
        </w:rPr>
        <w:lastRenderedPageBreak/>
        <w:t>Table of Contents</w:t>
      </w:r>
      <w:bookmarkEnd w:id="22"/>
      <w:bookmarkEnd w:id="23"/>
      <w:bookmarkEnd w:id="24"/>
      <w:bookmarkEnd w:id="25"/>
      <w:bookmarkEnd w:id="26"/>
      <w:bookmarkEnd w:id="27"/>
      <w:bookmarkEnd w:id="28"/>
      <w:bookmarkEnd w:id="29"/>
      <w:bookmarkEnd w:id="30"/>
    </w:p>
    <w:sdt>
      <w:sdtPr>
        <w:rPr>
          <w:noProof w:val="0"/>
        </w:rPr>
        <w:id w:val="1143933399"/>
        <w:docPartObj>
          <w:docPartGallery w:val="Table of Contents"/>
          <w:docPartUnique/>
        </w:docPartObj>
      </w:sdtPr>
      <w:sdtEndPr>
        <w:rPr>
          <w:noProof/>
          <w:sz w:val="20"/>
          <w:szCs w:val="20"/>
        </w:rPr>
      </w:sdtEndPr>
      <w:sdtContent>
        <w:p w14:paraId="576EC921" w14:textId="5513571C" w:rsidR="009C1E96" w:rsidRPr="009C1E96" w:rsidRDefault="00C14E16">
          <w:pPr>
            <w:pStyle w:val="TOC1"/>
            <w:rPr>
              <w:rFonts w:eastAsiaTheme="minorEastAsia"/>
              <w:b w:val="0"/>
              <w:smallCaps w:val="0"/>
              <w:kern w:val="2"/>
              <w:sz w:val="20"/>
              <w:szCs w:val="20"/>
              <w:lang w:eastAsia="en-CA"/>
              <w14:ligatures w14:val="standardContextual"/>
            </w:rPr>
          </w:pPr>
          <w:r w:rsidRPr="009C1E96">
            <w:rPr>
              <w:rFonts w:eastAsiaTheme="majorEastAsia" w:cstheme="minorHAnsi"/>
              <w:color w:val="2F5496" w:themeColor="accent1" w:themeShade="BF"/>
              <w:sz w:val="20"/>
              <w:szCs w:val="20"/>
              <w:lang w:val="en-US"/>
            </w:rPr>
            <w:fldChar w:fldCharType="begin"/>
          </w:r>
          <w:r w:rsidRPr="009C1E96">
            <w:rPr>
              <w:rFonts w:cstheme="minorHAnsi"/>
              <w:sz w:val="20"/>
              <w:szCs w:val="20"/>
            </w:rPr>
            <w:instrText xml:space="preserve"> TOC \o "1-2" \h \z \u </w:instrText>
          </w:r>
          <w:r w:rsidRPr="009C1E96">
            <w:rPr>
              <w:rFonts w:eastAsiaTheme="majorEastAsia" w:cstheme="minorHAnsi"/>
              <w:color w:val="2F5496" w:themeColor="accent1" w:themeShade="BF"/>
              <w:sz w:val="20"/>
              <w:szCs w:val="20"/>
              <w:lang w:val="en-US"/>
            </w:rPr>
            <w:fldChar w:fldCharType="separate"/>
          </w:r>
          <w:hyperlink w:anchor="_Toc195611508" w:history="1">
            <w:r w:rsidR="009C1E96" w:rsidRPr="009C1E96">
              <w:rPr>
                <w:rStyle w:val="Hyperlink"/>
                <w:sz w:val="20"/>
                <w:szCs w:val="20"/>
              </w:rPr>
              <w:t>ABOUT INDIVIDUAL ARTS GRANTS: PROFESSIONAL PERFORMING ARTISTS</w:t>
            </w:r>
            <w:r w:rsidR="009C1E96" w:rsidRPr="009C1E96">
              <w:rPr>
                <w:webHidden/>
                <w:sz w:val="20"/>
                <w:szCs w:val="20"/>
              </w:rPr>
              <w:tab/>
            </w:r>
            <w:r w:rsidR="009C1E96" w:rsidRPr="009C1E96">
              <w:rPr>
                <w:webHidden/>
                <w:sz w:val="20"/>
                <w:szCs w:val="20"/>
              </w:rPr>
              <w:fldChar w:fldCharType="begin"/>
            </w:r>
            <w:r w:rsidR="009C1E96" w:rsidRPr="009C1E96">
              <w:rPr>
                <w:webHidden/>
                <w:sz w:val="20"/>
                <w:szCs w:val="20"/>
              </w:rPr>
              <w:instrText xml:space="preserve"> PAGEREF _Toc195611508 \h </w:instrText>
            </w:r>
            <w:r w:rsidR="009C1E96" w:rsidRPr="009C1E96">
              <w:rPr>
                <w:webHidden/>
                <w:sz w:val="20"/>
                <w:szCs w:val="20"/>
              </w:rPr>
            </w:r>
            <w:r w:rsidR="009C1E96" w:rsidRPr="009C1E96">
              <w:rPr>
                <w:webHidden/>
                <w:sz w:val="20"/>
                <w:szCs w:val="20"/>
              </w:rPr>
              <w:fldChar w:fldCharType="separate"/>
            </w:r>
            <w:r w:rsidR="009C1E96">
              <w:rPr>
                <w:webHidden/>
                <w:sz w:val="20"/>
                <w:szCs w:val="20"/>
              </w:rPr>
              <w:t>3</w:t>
            </w:r>
            <w:r w:rsidR="009C1E96" w:rsidRPr="009C1E96">
              <w:rPr>
                <w:webHidden/>
                <w:sz w:val="20"/>
                <w:szCs w:val="20"/>
              </w:rPr>
              <w:fldChar w:fldCharType="end"/>
            </w:r>
          </w:hyperlink>
        </w:p>
        <w:p w14:paraId="5026E0DD" w14:textId="7403B4AC" w:rsidR="009C1E96" w:rsidRPr="009C1E96" w:rsidRDefault="009C1E96">
          <w:pPr>
            <w:pStyle w:val="TOC2"/>
            <w:rPr>
              <w:rFonts w:eastAsiaTheme="minorEastAsia"/>
              <w:noProof/>
              <w:kern w:val="2"/>
              <w:sz w:val="20"/>
              <w:szCs w:val="20"/>
              <w:lang w:eastAsia="en-CA"/>
              <w14:ligatures w14:val="standardContextual"/>
            </w:rPr>
          </w:pPr>
          <w:hyperlink w:anchor="_Toc195611509" w:history="1">
            <w:r w:rsidRPr="009C1E96">
              <w:rPr>
                <w:rStyle w:val="Hyperlink"/>
                <w:noProof/>
                <w:sz w:val="20"/>
                <w:szCs w:val="20"/>
              </w:rPr>
              <w:t>Examples Of Eligible Projects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_Toc195611509 \h </w:instrText>
            </w:r>
            <w:r w:rsidRPr="009C1E96">
              <w:rPr>
                <w:noProof/>
                <w:webHidden/>
                <w:sz w:val="20"/>
                <w:szCs w:val="20"/>
              </w:rPr>
            </w:r>
            <w:r w:rsidRPr="009C1E96">
              <w:rPr>
                <w:noProof/>
                <w:webHidden/>
                <w:sz w:val="20"/>
                <w:szCs w:val="20"/>
              </w:rPr>
              <w:fldChar w:fldCharType="separate"/>
            </w:r>
            <w:r>
              <w:rPr>
                <w:noProof/>
                <w:webHidden/>
                <w:sz w:val="20"/>
                <w:szCs w:val="20"/>
              </w:rPr>
              <w:t>3</w:t>
            </w:r>
            <w:r w:rsidRPr="009C1E96">
              <w:rPr>
                <w:noProof/>
                <w:webHidden/>
                <w:sz w:val="20"/>
                <w:szCs w:val="20"/>
              </w:rPr>
              <w:fldChar w:fldCharType="end"/>
            </w:r>
          </w:hyperlink>
        </w:p>
        <w:p w14:paraId="7E8D5679" w14:textId="58D4EF07" w:rsidR="009C1E96" w:rsidRPr="009C1E96" w:rsidRDefault="009C1E96">
          <w:pPr>
            <w:pStyle w:val="TOC2"/>
            <w:rPr>
              <w:rFonts w:eastAsiaTheme="minorEastAsia"/>
              <w:noProof/>
              <w:kern w:val="2"/>
              <w:sz w:val="20"/>
              <w:szCs w:val="20"/>
              <w:lang w:eastAsia="en-CA"/>
              <w14:ligatures w14:val="standardContextual"/>
            </w:rPr>
          </w:pPr>
          <w:hyperlink w:anchor="_Toc195611510" w:history="1">
            <w:r w:rsidRPr="009C1E96">
              <w:rPr>
                <w:rStyle w:val="Hyperlink"/>
                <w:noProof/>
                <w:sz w:val="20"/>
                <w:szCs w:val="20"/>
              </w:rPr>
              <w:t>Eligible Expenses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_Toc195611510 \h </w:instrText>
            </w:r>
            <w:r w:rsidRPr="009C1E96">
              <w:rPr>
                <w:noProof/>
                <w:webHidden/>
                <w:sz w:val="20"/>
                <w:szCs w:val="20"/>
              </w:rPr>
            </w:r>
            <w:r w:rsidRPr="009C1E96">
              <w:rPr>
                <w:noProof/>
                <w:webHidden/>
                <w:sz w:val="20"/>
                <w:szCs w:val="20"/>
              </w:rPr>
              <w:fldChar w:fldCharType="separate"/>
            </w:r>
            <w:r>
              <w:rPr>
                <w:noProof/>
                <w:webHidden/>
                <w:sz w:val="20"/>
                <w:szCs w:val="20"/>
              </w:rPr>
              <w:t>3</w:t>
            </w:r>
            <w:r w:rsidRPr="009C1E96">
              <w:rPr>
                <w:noProof/>
                <w:webHidden/>
                <w:sz w:val="20"/>
                <w:szCs w:val="20"/>
              </w:rPr>
              <w:fldChar w:fldCharType="end"/>
            </w:r>
          </w:hyperlink>
        </w:p>
        <w:p w14:paraId="0F3B5825" w14:textId="45AC423A" w:rsidR="009C1E96" w:rsidRPr="009C1E96" w:rsidRDefault="009C1E96">
          <w:pPr>
            <w:pStyle w:val="TOC2"/>
            <w:rPr>
              <w:rFonts w:eastAsiaTheme="minorEastAsia"/>
              <w:noProof/>
              <w:kern w:val="2"/>
              <w:sz w:val="20"/>
              <w:szCs w:val="20"/>
              <w:lang w:eastAsia="en-CA"/>
              <w14:ligatures w14:val="standardContextual"/>
            </w:rPr>
          </w:pPr>
          <w:hyperlink w:anchor="_Toc195611511" w:history="1">
            <w:r w:rsidRPr="009C1E96">
              <w:rPr>
                <w:rStyle w:val="Hyperlink"/>
                <w:noProof/>
                <w:sz w:val="20"/>
                <w:szCs w:val="20"/>
              </w:rPr>
              <w:t>Subsistence</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_Toc195611511 \h </w:instrText>
            </w:r>
            <w:r w:rsidRPr="009C1E96">
              <w:rPr>
                <w:noProof/>
                <w:webHidden/>
                <w:sz w:val="20"/>
                <w:szCs w:val="20"/>
              </w:rPr>
            </w:r>
            <w:r w:rsidRPr="009C1E96">
              <w:rPr>
                <w:noProof/>
                <w:webHidden/>
                <w:sz w:val="20"/>
                <w:szCs w:val="20"/>
              </w:rPr>
              <w:fldChar w:fldCharType="separate"/>
            </w:r>
            <w:r>
              <w:rPr>
                <w:noProof/>
                <w:webHidden/>
                <w:sz w:val="20"/>
                <w:szCs w:val="20"/>
              </w:rPr>
              <w:t>4</w:t>
            </w:r>
            <w:r w:rsidRPr="009C1E96">
              <w:rPr>
                <w:noProof/>
                <w:webHidden/>
                <w:sz w:val="20"/>
                <w:szCs w:val="20"/>
              </w:rPr>
              <w:fldChar w:fldCharType="end"/>
            </w:r>
          </w:hyperlink>
        </w:p>
        <w:p w14:paraId="72B14467" w14:textId="456CD9D0" w:rsidR="009C1E96" w:rsidRPr="009C1E96" w:rsidRDefault="009C1E96">
          <w:pPr>
            <w:pStyle w:val="TOC2"/>
            <w:rPr>
              <w:rFonts w:eastAsiaTheme="minorEastAsia"/>
              <w:noProof/>
              <w:kern w:val="2"/>
              <w:sz w:val="20"/>
              <w:szCs w:val="20"/>
              <w:lang w:eastAsia="en-CA"/>
              <w14:ligatures w14:val="standardContextual"/>
            </w:rPr>
          </w:pPr>
          <w:hyperlink w:anchor="_Toc195611512" w:history="1">
            <w:r w:rsidRPr="009C1E96">
              <w:rPr>
                <w:rStyle w:val="Hyperlink"/>
                <w:noProof/>
                <w:sz w:val="20"/>
                <w:szCs w:val="20"/>
              </w:rPr>
              <w:t>Exclusions - What Will Not Be Funded</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_Toc195611512 \h </w:instrText>
            </w:r>
            <w:r w:rsidRPr="009C1E96">
              <w:rPr>
                <w:noProof/>
                <w:webHidden/>
                <w:sz w:val="20"/>
                <w:szCs w:val="20"/>
              </w:rPr>
            </w:r>
            <w:r w:rsidRPr="009C1E96">
              <w:rPr>
                <w:noProof/>
                <w:webHidden/>
                <w:sz w:val="20"/>
                <w:szCs w:val="20"/>
              </w:rPr>
              <w:fldChar w:fldCharType="separate"/>
            </w:r>
            <w:r>
              <w:rPr>
                <w:noProof/>
                <w:webHidden/>
                <w:sz w:val="20"/>
                <w:szCs w:val="20"/>
              </w:rPr>
              <w:t>4</w:t>
            </w:r>
            <w:r w:rsidRPr="009C1E96">
              <w:rPr>
                <w:noProof/>
                <w:webHidden/>
                <w:sz w:val="20"/>
                <w:szCs w:val="20"/>
              </w:rPr>
              <w:fldChar w:fldCharType="end"/>
            </w:r>
          </w:hyperlink>
        </w:p>
        <w:p w14:paraId="159A0FC4" w14:textId="4A385F6F" w:rsidR="009C1E96" w:rsidRPr="009C1E96" w:rsidRDefault="009C1E96">
          <w:pPr>
            <w:pStyle w:val="TOC2"/>
            <w:rPr>
              <w:rFonts w:eastAsiaTheme="minorEastAsia"/>
              <w:noProof/>
              <w:kern w:val="2"/>
              <w:sz w:val="20"/>
              <w:szCs w:val="20"/>
              <w:lang w:eastAsia="en-CA"/>
              <w14:ligatures w14:val="standardContextual"/>
            </w:rPr>
          </w:pPr>
          <w:hyperlink w:anchor="_Toc195611513" w:history="1">
            <w:r w:rsidRPr="009C1E96">
              <w:rPr>
                <w:rStyle w:val="Hyperlink"/>
                <w:noProof/>
                <w:sz w:val="20"/>
                <w:szCs w:val="20"/>
              </w:rPr>
              <w:t>Grant Amounts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_Toc195611513 \h </w:instrText>
            </w:r>
            <w:r w:rsidRPr="009C1E96">
              <w:rPr>
                <w:noProof/>
                <w:webHidden/>
                <w:sz w:val="20"/>
                <w:szCs w:val="20"/>
              </w:rPr>
            </w:r>
            <w:r w:rsidRPr="009C1E96">
              <w:rPr>
                <w:noProof/>
                <w:webHidden/>
                <w:sz w:val="20"/>
                <w:szCs w:val="20"/>
              </w:rPr>
              <w:fldChar w:fldCharType="separate"/>
            </w:r>
            <w:r>
              <w:rPr>
                <w:noProof/>
                <w:webHidden/>
                <w:sz w:val="20"/>
                <w:szCs w:val="20"/>
              </w:rPr>
              <w:t>5</w:t>
            </w:r>
            <w:r w:rsidRPr="009C1E96">
              <w:rPr>
                <w:noProof/>
                <w:webHidden/>
                <w:sz w:val="20"/>
                <w:szCs w:val="20"/>
              </w:rPr>
              <w:fldChar w:fldCharType="end"/>
            </w:r>
          </w:hyperlink>
        </w:p>
        <w:p w14:paraId="525B9EDB" w14:textId="18A8562D" w:rsidR="009C1E96" w:rsidRPr="009C1E96" w:rsidRDefault="009C1E96">
          <w:pPr>
            <w:pStyle w:val="TOC2"/>
            <w:rPr>
              <w:rFonts w:eastAsiaTheme="minorEastAsia"/>
              <w:noProof/>
              <w:kern w:val="2"/>
              <w:sz w:val="20"/>
              <w:szCs w:val="20"/>
              <w:lang w:eastAsia="en-CA"/>
              <w14:ligatures w14:val="standardContextual"/>
            </w:rPr>
          </w:pPr>
          <w:hyperlink w:anchor="_Toc195611514" w:history="1">
            <w:r w:rsidRPr="009C1E96">
              <w:rPr>
                <w:rStyle w:val="Hyperlink"/>
                <w:noProof/>
                <w:sz w:val="20"/>
                <w:szCs w:val="20"/>
              </w:rPr>
              <w:t>Required Artist Fees And Compensation Within Project Activities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_Toc195611514 \h </w:instrText>
            </w:r>
            <w:r w:rsidRPr="009C1E96">
              <w:rPr>
                <w:noProof/>
                <w:webHidden/>
                <w:sz w:val="20"/>
                <w:szCs w:val="20"/>
              </w:rPr>
            </w:r>
            <w:r w:rsidRPr="009C1E96">
              <w:rPr>
                <w:noProof/>
                <w:webHidden/>
                <w:sz w:val="20"/>
                <w:szCs w:val="20"/>
              </w:rPr>
              <w:fldChar w:fldCharType="separate"/>
            </w:r>
            <w:r>
              <w:rPr>
                <w:noProof/>
                <w:webHidden/>
                <w:sz w:val="20"/>
                <w:szCs w:val="20"/>
              </w:rPr>
              <w:t>5</w:t>
            </w:r>
            <w:r w:rsidRPr="009C1E96">
              <w:rPr>
                <w:noProof/>
                <w:webHidden/>
                <w:sz w:val="20"/>
                <w:szCs w:val="20"/>
              </w:rPr>
              <w:fldChar w:fldCharType="end"/>
            </w:r>
          </w:hyperlink>
        </w:p>
        <w:p w14:paraId="1FEA0A6E" w14:textId="245DE44A" w:rsidR="009C1E96" w:rsidRPr="009C1E96" w:rsidRDefault="009C1E96">
          <w:pPr>
            <w:pStyle w:val="TOC2"/>
            <w:rPr>
              <w:rFonts w:eastAsiaTheme="minorEastAsia"/>
              <w:noProof/>
              <w:kern w:val="2"/>
              <w:sz w:val="20"/>
              <w:szCs w:val="20"/>
              <w:lang w:eastAsia="en-CA"/>
              <w14:ligatures w14:val="standardContextual"/>
            </w:rPr>
          </w:pPr>
          <w:hyperlink w:anchor="_Toc195611515" w:history="1">
            <w:r w:rsidRPr="009C1E96">
              <w:rPr>
                <w:rStyle w:val="Hyperlink"/>
                <w:noProof/>
                <w:sz w:val="20"/>
                <w:szCs w:val="20"/>
              </w:rPr>
              <w:t>Compensation To Elders And Knowledge Keepers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_Toc195611515 \h </w:instrText>
            </w:r>
            <w:r w:rsidRPr="009C1E96">
              <w:rPr>
                <w:noProof/>
                <w:webHidden/>
                <w:sz w:val="20"/>
                <w:szCs w:val="20"/>
              </w:rPr>
            </w:r>
            <w:r w:rsidRPr="009C1E96">
              <w:rPr>
                <w:noProof/>
                <w:webHidden/>
                <w:sz w:val="20"/>
                <w:szCs w:val="20"/>
              </w:rPr>
              <w:fldChar w:fldCharType="separate"/>
            </w:r>
            <w:r>
              <w:rPr>
                <w:noProof/>
                <w:webHidden/>
                <w:sz w:val="20"/>
                <w:szCs w:val="20"/>
              </w:rPr>
              <w:t>6</w:t>
            </w:r>
            <w:r w:rsidRPr="009C1E96">
              <w:rPr>
                <w:noProof/>
                <w:webHidden/>
                <w:sz w:val="20"/>
                <w:szCs w:val="20"/>
              </w:rPr>
              <w:fldChar w:fldCharType="end"/>
            </w:r>
          </w:hyperlink>
        </w:p>
        <w:p w14:paraId="709EF3C0" w14:textId="76F7B362" w:rsidR="009C1E96" w:rsidRPr="009C1E96" w:rsidRDefault="009C1E96">
          <w:pPr>
            <w:pStyle w:val="TOC1"/>
            <w:rPr>
              <w:rFonts w:eastAsiaTheme="minorEastAsia"/>
              <w:b w:val="0"/>
              <w:smallCaps w:val="0"/>
              <w:kern w:val="2"/>
              <w:sz w:val="20"/>
              <w:szCs w:val="20"/>
              <w:lang w:eastAsia="en-CA"/>
              <w14:ligatures w14:val="standardContextual"/>
            </w:rPr>
          </w:pPr>
          <w:hyperlink w:anchor="_Toc195611516" w:history="1">
            <w:r w:rsidRPr="009C1E96">
              <w:rPr>
                <w:rStyle w:val="Hyperlink"/>
                <w:sz w:val="20"/>
                <w:szCs w:val="20"/>
              </w:rPr>
              <w:t>WHO CAN APPLY</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_Toc195611516 \h </w:instrText>
            </w:r>
            <w:r w:rsidRPr="009C1E96">
              <w:rPr>
                <w:webHidden/>
                <w:sz w:val="20"/>
                <w:szCs w:val="20"/>
              </w:rPr>
            </w:r>
            <w:r w:rsidRPr="009C1E96">
              <w:rPr>
                <w:webHidden/>
                <w:sz w:val="20"/>
                <w:szCs w:val="20"/>
              </w:rPr>
              <w:fldChar w:fldCharType="separate"/>
            </w:r>
            <w:r>
              <w:rPr>
                <w:webHidden/>
                <w:sz w:val="20"/>
                <w:szCs w:val="20"/>
              </w:rPr>
              <w:t>6</w:t>
            </w:r>
            <w:r w:rsidRPr="009C1E96">
              <w:rPr>
                <w:webHidden/>
                <w:sz w:val="20"/>
                <w:szCs w:val="20"/>
              </w:rPr>
              <w:fldChar w:fldCharType="end"/>
            </w:r>
          </w:hyperlink>
        </w:p>
        <w:p w14:paraId="1CFA0C21" w14:textId="628C68F7" w:rsidR="009C1E96" w:rsidRPr="009C1E96" w:rsidRDefault="009C1E96">
          <w:pPr>
            <w:pStyle w:val="TOC2"/>
            <w:rPr>
              <w:rFonts w:eastAsiaTheme="minorEastAsia"/>
              <w:noProof/>
              <w:kern w:val="2"/>
              <w:sz w:val="20"/>
              <w:szCs w:val="20"/>
              <w:lang w:eastAsia="en-CA"/>
              <w14:ligatures w14:val="standardContextual"/>
            </w:rPr>
          </w:pPr>
          <w:hyperlink w:anchor="_Toc195611517" w:history="1">
            <w:r w:rsidRPr="009C1E96">
              <w:rPr>
                <w:rStyle w:val="Hyperlink"/>
                <w:noProof/>
                <w:sz w:val="20"/>
                <w:szCs w:val="20"/>
              </w:rPr>
              <w:t>Applicant Eligibility</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_Toc195611517 \h </w:instrText>
            </w:r>
            <w:r w:rsidRPr="009C1E96">
              <w:rPr>
                <w:noProof/>
                <w:webHidden/>
                <w:sz w:val="20"/>
                <w:szCs w:val="20"/>
              </w:rPr>
            </w:r>
            <w:r w:rsidRPr="009C1E96">
              <w:rPr>
                <w:noProof/>
                <w:webHidden/>
                <w:sz w:val="20"/>
                <w:szCs w:val="20"/>
              </w:rPr>
              <w:fldChar w:fldCharType="separate"/>
            </w:r>
            <w:r>
              <w:rPr>
                <w:noProof/>
                <w:webHidden/>
                <w:sz w:val="20"/>
                <w:szCs w:val="20"/>
              </w:rPr>
              <w:t>6</w:t>
            </w:r>
            <w:r w:rsidRPr="009C1E96">
              <w:rPr>
                <w:noProof/>
                <w:webHidden/>
                <w:sz w:val="20"/>
                <w:szCs w:val="20"/>
              </w:rPr>
              <w:fldChar w:fldCharType="end"/>
            </w:r>
          </w:hyperlink>
        </w:p>
        <w:p w14:paraId="3FB01FBC" w14:textId="048F3E27" w:rsidR="009C1E96" w:rsidRPr="009C1E96" w:rsidRDefault="009C1E96">
          <w:pPr>
            <w:pStyle w:val="TOC1"/>
            <w:rPr>
              <w:rFonts w:eastAsiaTheme="minorEastAsia"/>
              <w:b w:val="0"/>
              <w:smallCaps w:val="0"/>
              <w:kern w:val="2"/>
              <w:sz w:val="20"/>
              <w:szCs w:val="20"/>
              <w:lang w:eastAsia="en-CA"/>
              <w14:ligatures w14:val="standardContextual"/>
            </w:rPr>
          </w:pPr>
          <w:hyperlink w:anchor="_Toc195611518" w:history="1">
            <w:r w:rsidRPr="009C1E96">
              <w:rPr>
                <w:rStyle w:val="Hyperlink"/>
                <w:sz w:val="20"/>
                <w:szCs w:val="20"/>
              </w:rPr>
              <w:t>WHEN AND HOW TO APPLY</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_Toc195611518 \h </w:instrText>
            </w:r>
            <w:r w:rsidRPr="009C1E96">
              <w:rPr>
                <w:webHidden/>
                <w:sz w:val="20"/>
                <w:szCs w:val="20"/>
              </w:rPr>
            </w:r>
            <w:r w:rsidRPr="009C1E96">
              <w:rPr>
                <w:webHidden/>
                <w:sz w:val="20"/>
                <w:szCs w:val="20"/>
              </w:rPr>
              <w:fldChar w:fldCharType="separate"/>
            </w:r>
            <w:r>
              <w:rPr>
                <w:webHidden/>
                <w:sz w:val="20"/>
                <w:szCs w:val="20"/>
              </w:rPr>
              <w:t>7</w:t>
            </w:r>
            <w:r w:rsidRPr="009C1E96">
              <w:rPr>
                <w:webHidden/>
                <w:sz w:val="20"/>
                <w:szCs w:val="20"/>
              </w:rPr>
              <w:fldChar w:fldCharType="end"/>
            </w:r>
          </w:hyperlink>
        </w:p>
        <w:p w14:paraId="62BE4FA7" w14:textId="4AE1002C" w:rsidR="009C1E96" w:rsidRPr="009C1E96" w:rsidRDefault="009C1E96">
          <w:pPr>
            <w:pStyle w:val="TOC2"/>
            <w:rPr>
              <w:rFonts w:eastAsiaTheme="minorEastAsia"/>
              <w:noProof/>
              <w:kern w:val="2"/>
              <w:sz w:val="20"/>
              <w:szCs w:val="20"/>
              <w:lang w:eastAsia="en-CA"/>
              <w14:ligatures w14:val="standardContextual"/>
            </w:rPr>
          </w:pPr>
          <w:hyperlink w:anchor="_Toc195611519" w:history="1">
            <w:r w:rsidRPr="009C1E96">
              <w:rPr>
                <w:rStyle w:val="Hyperlink"/>
                <w:noProof/>
                <w:sz w:val="20"/>
                <w:szCs w:val="20"/>
              </w:rPr>
              <w:t>Accessibility Support</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_Toc195611519 \h </w:instrText>
            </w:r>
            <w:r w:rsidRPr="009C1E96">
              <w:rPr>
                <w:noProof/>
                <w:webHidden/>
                <w:sz w:val="20"/>
                <w:szCs w:val="20"/>
              </w:rPr>
            </w:r>
            <w:r w:rsidRPr="009C1E96">
              <w:rPr>
                <w:noProof/>
                <w:webHidden/>
                <w:sz w:val="20"/>
                <w:szCs w:val="20"/>
              </w:rPr>
              <w:fldChar w:fldCharType="separate"/>
            </w:r>
            <w:r>
              <w:rPr>
                <w:noProof/>
                <w:webHidden/>
                <w:sz w:val="20"/>
                <w:szCs w:val="20"/>
              </w:rPr>
              <w:t>8</w:t>
            </w:r>
            <w:r w:rsidRPr="009C1E96">
              <w:rPr>
                <w:noProof/>
                <w:webHidden/>
                <w:sz w:val="20"/>
                <w:szCs w:val="20"/>
              </w:rPr>
              <w:fldChar w:fldCharType="end"/>
            </w:r>
          </w:hyperlink>
        </w:p>
        <w:p w14:paraId="3A02AA23" w14:textId="39DCB225" w:rsidR="009C1E96" w:rsidRPr="009C1E96" w:rsidRDefault="009C1E96">
          <w:pPr>
            <w:pStyle w:val="TOC1"/>
            <w:rPr>
              <w:rFonts w:eastAsiaTheme="minorEastAsia"/>
              <w:b w:val="0"/>
              <w:smallCaps w:val="0"/>
              <w:kern w:val="2"/>
              <w:sz w:val="20"/>
              <w:szCs w:val="20"/>
              <w:lang w:eastAsia="en-CA"/>
              <w14:ligatures w14:val="standardContextual"/>
            </w:rPr>
          </w:pPr>
          <w:hyperlink w:anchor="_Toc195611520" w:history="1">
            <w:r w:rsidRPr="009C1E96">
              <w:rPr>
                <w:rStyle w:val="Hyperlink"/>
                <w:sz w:val="20"/>
                <w:szCs w:val="20"/>
              </w:rPr>
              <w:t>WHAT IS NEEDED FOR THE APPLICATION</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_Toc195611520 \h </w:instrText>
            </w:r>
            <w:r w:rsidRPr="009C1E96">
              <w:rPr>
                <w:webHidden/>
                <w:sz w:val="20"/>
                <w:szCs w:val="20"/>
              </w:rPr>
            </w:r>
            <w:r w:rsidRPr="009C1E96">
              <w:rPr>
                <w:webHidden/>
                <w:sz w:val="20"/>
                <w:szCs w:val="20"/>
              </w:rPr>
              <w:fldChar w:fldCharType="separate"/>
            </w:r>
            <w:r>
              <w:rPr>
                <w:webHidden/>
                <w:sz w:val="20"/>
                <w:szCs w:val="20"/>
              </w:rPr>
              <w:t>8</w:t>
            </w:r>
            <w:r w:rsidRPr="009C1E96">
              <w:rPr>
                <w:webHidden/>
                <w:sz w:val="20"/>
                <w:szCs w:val="20"/>
              </w:rPr>
              <w:fldChar w:fldCharType="end"/>
            </w:r>
          </w:hyperlink>
        </w:p>
        <w:p w14:paraId="1345CCD8" w14:textId="5916DC13" w:rsidR="009C1E96" w:rsidRPr="009C1E96" w:rsidRDefault="009C1E96">
          <w:pPr>
            <w:pStyle w:val="TOC2"/>
            <w:rPr>
              <w:rFonts w:eastAsiaTheme="minorEastAsia"/>
              <w:noProof/>
              <w:kern w:val="2"/>
              <w:sz w:val="20"/>
              <w:szCs w:val="20"/>
              <w:lang w:eastAsia="en-CA"/>
              <w14:ligatures w14:val="standardContextual"/>
            </w:rPr>
          </w:pPr>
          <w:hyperlink w:anchor="_Toc195611521" w:history="1">
            <w:r w:rsidRPr="009C1E96">
              <w:rPr>
                <w:rStyle w:val="Hyperlink"/>
                <w:noProof/>
                <w:sz w:val="20"/>
                <w:szCs w:val="20"/>
              </w:rPr>
              <w:t>Required Support Material</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_Toc195611521 \h </w:instrText>
            </w:r>
            <w:r w:rsidRPr="009C1E96">
              <w:rPr>
                <w:noProof/>
                <w:webHidden/>
                <w:sz w:val="20"/>
                <w:szCs w:val="20"/>
              </w:rPr>
            </w:r>
            <w:r w:rsidRPr="009C1E96">
              <w:rPr>
                <w:noProof/>
                <w:webHidden/>
                <w:sz w:val="20"/>
                <w:szCs w:val="20"/>
              </w:rPr>
              <w:fldChar w:fldCharType="separate"/>
            </w:r>
            <w:r>
              <w:rPr>
                <w:noProof/>
                <w:webHidden/>
                <w:sz w:val="20"/>
                <w:szCs w:val="20"/>
              </w:rPr>
              <w:t>9</w:t>
            </w:r>
            <w:r w:rsidRPr="009C1E96">
              <w:rPr>
                <w:noProof/>
                <w:webHidden/>
                <w:sz w:val="20"/>
                <w:szCs w:val="20"/>
              </w:rPr>
              <w:fldChar w:fldCharType="end"/>
            </w:r>
          </w:hyperlink>
        </w:p>
        <w:p w14:paraId="77D042EC" w14:textId="3E063568" w:rsidR="009C1E96" w:rsidRPr="009C1E96" w:rsidRDefault="009C1E96">
          <w:pPr>
            <w:pStyle w:val="TOC1"/>
            <w:rPr>
              <w:rFonts w:eastAsiaTheme="minorEastAsia"/>
              <w:b w:val="0"/>
              <w:smallCaps w:val="0"/>
              <w:kern w:val="2"/>
              <w:sz w:val="20"/>
              <w:szCs w:val="20"/>
              <w:lang w:eastAsia="en-CA"/>
              <w14:ligatures w14:val="standardContextual"/>
            </w:rPr>
          </w:pPr>
          <w:hyperlink w:anchor="_Toc195611522" w:history="1">
            <w:r w:rsidRPr="009C1E96">
              <w:rPr>
                <w:rStyle w:val="Hyperlink"/>
                <w:sz w:val="20"/>
                <w:szCs w:val="20"/>
              </w:rPr>
              <w:t>HOW DECISIONS ARE MADE</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_Toc195611522 \h </w:instrText>
            </w:r>
            <w:r w:rsidRPr="009C1E96">
              <w:rPr>
                <w:webHidden/>
                <w:sz w:val="20"/>
                <w:szCs w:val="20"/>
              </w:rPr>
            </w:r>
            <w:r w:rsidRPr="009C1E96">
              <w:rPr>
                <w:webHidden/>
                <w:sz w:val="20"/>
                <w:szCs w:val="20"/>
              </w:rPr>
              <w:fldChar w:fldCharType="separate"/>
            </w:r>
            <w:r>
              <w:rPr>
                <w:webHidden/>
                <w:sz w:val="20"/>
                <w:szCs w:val="20"/>
              </w:rPr>
              <w:t>10</w:t>
            </w:r>
            <w:r w:rsidRPr="009C1E96">
              <w:rPr>
                <w:webHidden/>
                <w:sz w:val="20"/>
                <w:szCs w:val="20"/>
              </w:rPr>
              <w:fldChar w:fldCharType="end"/>
            </w:r>
          </w:hyperlink>
        </w:p>
        <w:p w14:paraId="0BA44A61" w14:textId="01CDE019" w:rsidR="009C1E96" w:rsidRPr="009C1E96" w:rsidRDefault="009C1E96">
          <w:pPr>
            <w:pStyle w:val="TOC2"/>
            <w:rPr>
              <w:rFonts w:eastAsiaTheme="minorEastAsia"/>
              <w:noProof/>
              <w:kern w:val="2"/>
              <w:sz w:val="20"/>
              <w:szCs w:val="20"/>
              <w:lang w:eastAsia="en-CA"/>
              <w14:ligatures w14:val="standardContextual"/>
            </w:rPr>
          </w:pPr>
          <w:hyperlink w:anchor="_Toc195611523" w:history="1">
            <w:r w:rsidRPr="009C1E96">
              <w:rPr>
                <w:rStyle w:val="Hyperlink"/>
                <w:noProof/>
                <w:sz w:val="20"/>
                <w:szCs w:val="20"/>
              </w:rPr>
              <w:t>Assessment Process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_Toc195611523 \h </w:instrText>
            </w:r>
            <w:r w:rsidRPr="009C1E96">
              <w:rPr>
                <w:noProof/>
                <w:webHidden/>
                <w:sz w:val="20"/>
                <w:szCs w:val="20"/>
              </w:rPr>
            </w:r>
            <w:r w:rsidRPr="009C1E96">
              <w:rPr>
                <w:noProof/>
                <w:webHidden/>
                <w:sz w:val="20"/>
                <w:szCs w:val="20"/>
              </w:rPr>
              <w:fldChar w:fldCharType="separate"/>
            </w:r>
            <w:r>
              <w:rPr>
                <w:noProof/>
                <w:webHidden/>
                <w:sz w:val="20"/>
                <w:szCs w:val="20"/>
              </w:rPr>
              <w:t>10</w:t>
            </w:r>
            <w:r w:rsidRPr="009C1E96">
              <w:rPr>
                <w:noProof/>
                <w:webHidden/>
                <w:sz w:val="20"/>
                <w:szCs w:val="20"/>
              </w:rPr>
              <w:fldChar w:fldCharType="end"/>
            </w:r>
          </w:hyperlink>
        </w:p>
        <w:p w14:paraId="38C61B6B" w14:textId="6B909829" w:rsidR="009C1E96" w:rsidRPr="009C1E96" w:rsidRDefault="009C1E96">
          <w:pPr>
            <w:pStyle w:val="TOC2"/>
            <w:rPr>
              <w:rFonts w:eastAsiaTheme="minorEastAsia"/>
              <w:noProof/>
              <w:kern w:val="2"/>
              <w:sz w:val="20"/>
              <w:szCs w:val="20"/>
              <w:lang w:eastAsia="en-CA"/>
              <w14:ligatures w14:val="standardContextual"/>
            </w:rPr>
          </w:pPr>
          <w:hyperlink w:anchor="_Toc195611524" w:history="1">
            <w:r w:rsidRPr="009C1E96">
              <w:rPr>
                <w:rStyle w:val="Hyperlink"/>
                <w:noProof/>
                <w:sz w:val="20"/>
                <w:szCs w:val="20"/>
              </w:rPr>
              <w:t>Assessment Criteria</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_Toc195611524 \h </w:instrText>
            </w:r>
            <w:r w:rsidRPr="009C1E96">
              <w:rPr>
                <w:noProof/>
                <w:webHidden/>
                <w:sz w:val="20"/>
                <w:szCs w:val="20"/>
              </w:rPr>
            </w:r>
            <w:r w:rsidRPr="009C1E96">
              <w:rPr>
                <w:noProof/>
                <w:webHidden/>
                <w:sz w:val="20"/>
                <w:szCs w:val="20"/>
              </w:rPr>
              <w:fldChar w:fldCharType="separate"/>
            </w:r>
            <w:r>
              <w:rPr>
                <w:noProof/>
                <w:webHidden/>
                <w:sz w:val="20"/>
                <w:szCs w:val="20"/>
              </w:rPr>
              <w:t>10</w:t>
            </w:r>
            <w:r w:rsidRPr="009C1E96">
              <w:rPr>
                <w:noProof/>
                <w:webHidden/>
                <w:sz w:val="20"/>
                <w:szCs w:val="20"/>
              </w:rPr>
              <w:fldChar w:fldCharType="end"/>
            </w:r>
          </w:hyperlink>
        </w:p>
        <w:p w14:paraId="2316A9D8" w14:textId="65C0D423" w:rsidR="009C1E96" w:rsidRPr="009C1E96" w:rsidRDefault="009C1E96">
          <w:pPr>
            <w:pStyle w:val="TOC2"/>
            <w:rPr>
              <w:rFonts w:eastAsiaTheme="minorEastAsia"/>
              <w:noProof/>
              <w:kern w:val="2"/>
              <w:sz w:val="20"/>
              <w:szCs w:val="20"/>
              <w:lang w:eastAsia="en-CA"/>
              <w14:ligatures w14:val="standardContextual"/>
            </w:rPr>
          </w:pPr>
          <w:hyperlink w:anchor="_Toc195611525" w:history="1">
            <w:r w:rsidRPr="009C1E96">
              <w:rPr>
                <w:rStyle w:val="Hyperlink"/>
                <w:noProof/>
                <w:sz w:val="20"/>
                <w:szCs w:val="20"/>
              </w:rPr>
              <w:t>Designated Priority Groups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_Toc195611525 \h </w:instrText>
            </w:r>
            <w:r w:rsidRPr="009C1E96">
              <w:rPr>
                <w:noProof/>
                <w:webHidden/>
                <w:sz w:val="20"/>
                <w:szCs w:val="20"/>
              </w:rPr>
            </w:r>
            <w:r w:rsidRPr="009C1E96">
              <w:rPr>
                <w:noProof/>
                <w:webHidden/>
                <w:sz w:val="20"/>
                <w:szCs w:val="20"/>
              </w:rPr>
              <w:fldChar w:fldCharType="separate"/>
            </w:r>
            <w:r>
              <w:rPr>
                <w:noProof/>
                <w:webHidden/>
                <w:sz w:val="20"/>
                <w:szCs w:val="20"/>
              </w:rPr>
              <w:t>11</w:t>
            </w:r>
            <w:r w:rsidRPr="009C1E96">
              <w:rPr>
                <w:noProof/>
                <w:webHidden/>
                <w:sz w:val="20"/>
                <w:szCs w:val="20"/>
              </w:rPr>
              <w:fldChar w:fldCharType="end"/>
            </w:r>
          </w:hyperlink>
        </w:p>
        <w:p w14:paraId="377E925E" w14:textId="0FBBC7E7" w:rsidR="009C1E96" w:rsidRPr="009C1E96" w:rsidRDefault="009C1E96">
          <w:pPr>
            <w:pStyle w:val="TOC1"/>
            <w:rPr>
              <w:rFonts w:eastAsiaTheme="minorEastAsia"/>
              <w:b w:val="0"/>
              <w:smallCaps w:val="0"/>
              <w:kern w:val="2"/>
              <w:sz w:val="20"/>
              <w:szCs w:val="20"/>
              <w:lang w:eastAsia="en-CA"/>
              <w14:ligatures w14:val="standardContextual"/>
            </w:rPr>
          </w:pPr>
          <w:hyperlink w:anchor="_Toc195611526" w:history="1">
            <w:r w:rsidRPr="009C1E96">
              <w:rPr>
                <w:rStyle w:val="Hyperlink"/>
                <w:sz w:val="20"/>
                <w:szCs w:val="20"/>
              </w:rPr>
              <w:t>NOTIFICATION OF RESULTS AND FEEDBACK</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_Toc195611526 \h </w:instrText>
            </w:r>
            <w:r w:rsidRPr="009C1E96">
              <w:rPr>
                <w:webHidden/>
                <w:sz w:val="20"/>
                <w:szCs w:val="20"/>
              </w:rPr>
            </w:r>
            <w:r w:rsidRPr="009C1E96">
              <w:rPr>
                <w:webHidden/>
                <w:sz w:val="20"/>
                <w:szCs w:val="20"/>
              </w:rPr>
              <w:fldChar w:fldCharType="separate"/>
            </w:r>
            <w:r>
              <w:rPr>
                <w:webHidden/>
                <w:sz w:val="20"/>
                <w:szCs w:val="20"/>
              </w:rPr>
              <w:t>11</w:t>
            </w:r>
            <w:r w:rsidRPr="009C1E96">
              <w:rPr>
                <w:webHidden/>
                <w:sz w:val="20"/>
                <w:szCs w:val="20"/>
              </w:rPr>
              <w:fldChar w:fldCharType="end"/>
            </w:r>
          </w:hyperlink>
        </w:p>
        <w:p w14:paraId="0DC20442" w14:textId="7A24D866" w:rsidR="009C1E96" w:rsidRPr="009C1E96" w:rsidRDefault="009C1E96">
          <w:pPr>
            <w:pStyle w:val="TOC1"/>
            <w:rPr>
              <w:rFonts w:eastAsiaTheme="minorEastAsia"/>
              <w:b w:val="0"/>
              <w:smallCaps w:val="0"/>
              <w:kern w:val="2"/>
              <w:sz w:val="20"/>
              <w:szCs w:val="20"/>
              <w:lang w:eastAsia="en-CA"/>
              <w14:ligatures w14:val="standardContextual"/>
            </w:rPr>
          </w:pPr>
          <w:hyperlink w:anchor="_Toc195611527" w:history="1">
            <w:r w:rsidRPr="009C1E96">
              <w:rPr>
                <w:rStyle w:val="Hyperlink"/>
                <w:sz w:val="20"/>
                <w:szCs w:val="20"/>
              </w:rPr>
              <w:t>PAYMENT OF GRANTS AND REPORTING REQUIREMENTS</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_Toc195611527 \h </w:instrText>
            </w:r>
            <w:r w:rsidRPr="009C1E96">
              <w:rPr>
                <w:webHidden/>
                <w:sz w:val="20"/>
                <w:szCs w:val="20"/>
              </w:rPr>
            </w:r>
            <w:r w:rsidRPr="009C1E96">
              <w:rPr>
                <w:webHidden/>
                <w:sz w:val="20"/>
                <w:szCs w:val="20"/>
              </w:rPr>
              <w:fldChar w:fldCharType="separate"/>
            </w:r>
            <w:r>
              <w:rPr>
                <w:webHidden/>
                <w:sz w:val="20"/>
                <w:szCs w:val="20"/>
              </w:rPr>
              <w:t>12</w:t>
            </w:r>
            <w:r w:rsidRPr="009C1E96">
              <w:rPr>
                <w:webHidden/>
                <w:sz w:val="20"/>
                <w:szCs w:val="20"/>
              </w:rPr>
              <w:fldChar w:fldCharType="end"/>
            </w:r>
          </w:hyperlink>
        </w:p>
        <w:p w14:paraId="6729FEDD" w14:textId="686B0060" w:rsidR="009C1E96" w:rsidRPr="009C1E96" w:rsidRDefault="009C1E96">
          <w:pPr>
            <w:pStyle w:val="TOC2"/>
            <w:rPr>
              <w:rFonts w:eastAsiaTheme="minorEastAsia"/>
              <w:noProof/>
              <w:kern w:val="2"/>
              <w:sz w:val="20"/>
              <w:szCs w:val="20"/>
              <w:lang w:eastAsia="en-CA"/>
              <w14:ligatures w14:val="standardContextual"/>
            </w:rPr>
          </w:pPr>
          <w:hyperlink w:anchor="_Toc195611528" w:history="1">
            <w:r w:rsidRPr="009C1E96">
              <w:rPr>
                <w:rStyle w:val="Hyperlink"/>
                <w:noProof/>
                <w:sz w:val="20"/>
                <w:szCs w:val="20"/>
              </w:rPr>
              <w:t>Final Reports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_Toc195611528 \h </w:instrText>
            </w:r>
            <w:r w:rsidRPr="009C1E96">
              <w:rPr>
                <w:noProof/>
                <w:webHidden/>
                <w:sz w:val="20"/>
                <w:szCs w:val="20"/>
              </w:rPr>
            </w:r>
            <w:r w:rsidRPr="009C1E96">
              <w:rPr>
                <w:noProof/>
                <w:webHidden/>
                <w:sz w:val="20"/>
                <w:szCs w:val="20"/>
              </w:rPr>
              <w:fldChar w:fldCharType="separate"/>
            </w:r>
            <w:r>
              <w:rPr>
                <w:noProof/>
                <w:webHidden/>
                <w:sz w:val="20"/>
                <w:szCs w:val="20"/>
              </w:rPr>
              <w:t>12</w:t>
            </w:r>
            <w:r w:rsidRPr="009C1E96">
              <w:rPr>
                <w:noProof/>
                <w:webHidden/>
                <w:sz w:val="20"/>
                <w:szCs w:val="20"/>
              </w:rPr>
              <w:fldChar w:fldCharType="end"/>
            </w:r>
          </w:hyperlink>
        </w:p>
        <w:p w14:paraId="5123488A" w14:textId="7D9B603F" w:rsidR="009C1E96" w:rsidRPr="009C1E96" w:rsidRDefault="009C1E96">
          <w:pPr>
            <w:pStyle w:val="TOC2"/>
            <w:rPr>
              <w:rFonts w:eastAsiaTheme="minorEastAsia"/>
              <w:noProof/>
              <w:kern w:val="2"/>
              <w:sz w:val="20"/>
              <w:szCs w:val="20"/>
              <w:lang w:eastAsia="en-CA"/>
              <w14:ligatures w14:val="standardContextual"/>
            </w:rPr>
          </w:pPr>
          <w:hyperlink w:anchor="_Toc195611529" w:history="1">
            <w:r w:rsidRPr="009C1E96">
              <w:rPr>
                <w:rStyle w:val="Hyperlink"/>
                <w:noProof/>
                <w:sz w:val="20"/>
                <w:szCs w:val="20"/>
              </w:rPr>
              <w:t>Recognition Of Grants</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_Toc195611529 \h </w:instrText>
            </w:r>
            <w:r w:rsidRPr="009C1E96">
              <w:rPr>
                <w:noProof/>
                <w:webHidden/>
                <w:sz w:val="20"/>
                <w:szCs w:val="20"/>
              </w:rPr>
            </w:r>
            <w:r w:rsidRPr="009C1E96">
              <w:rPr>
                <w:noProof/>
                <w:webHidden/>
                <w:sz w:val="20"/>
                <w:szCs w:val="20"/>
              </w:rPr>
              <w:fldChar w:fldCharType="separate"/>
            </w:r>
            <w:r>
              <w:rPr>
                <w:noProof/>
                <w:webHidden/>
                <w:sz w:val="20"/>
                <w:szCs w:val="20"/>
              </w:rPr>
              <w:t>12</w:t>
            </w:r>
            <w:r w:rsidRPr="009C1E96">
              <w:rPr>
                <w:noProof/>
                <w:webHidden/>
                <w:sz w:val="20"/>
                <w:szCs w:val="20"/>
              </w:rPr>
              <w:fldChar w:fldCharType="end"/>
            </w:r>
          </w:hyperlink>
        </w:p>
        <w:p w14:paraId="51A2B152" w14:textId="3CEFA4B0" w:rsidR="009C1E96" w:rsidRPr="009C1E96" w:rsidRDefault="009C1E96">
          <w:pPr>
            <w:pStyle w:val="TOC2"/>
            <w:rPr>
              <w:rFonts w:eastAsiaTheme="minorEastAsia"/>
              <w:noProof/>
              <w:kern w:val="2"/>
              <w:sz w:val="20"/>
              <w:szCs w:val="20"/>
              <w:lang w:eastAsia="en-CA"/>
              <w14:ligatures w14:val="standardContextual"/>
            </w:rPr>
          </w:pPr>
          <w:hyperlink w:anchor="_Toc195611530" w:history="1">
            <w:r w:rsidRPr="009C1E96">
              <w:rPr>
                <w:rStyle w:val="Hyperlink"/>
                <w:noProof/>
                <w:sz w:val="20"/>
                <w:szCs w:val="20"/>
              </w:rPr>
              <w:t>Confidentiality Of Information</w:t>
            </w:r>
            <w:r w:rsidRPr="009C1E96">
              <w:rPr>
                <w:noProof/>
                <w:webHidden/>
                <w:sz w:val="20"/>
                <w:szCs w:val="20"/>
              </w:rPr>
              <w:tab/>
            </w:r>
            <w:r w:rsidRPr="009C1E96">
              <w:rPr>
                <w:noProof/>
                <w:webHidden/>
                <w:sz w:val="20"/>
                <w:szCs w:val="20"/>
              </w:rPr>
              <w:fldChar w:fldCharType="begin"/>
            </w:r>
            <w:r w:rsidRPr="009C1E96">
              <w:rPr>
                <w:noProof/>
                <w:webHidden/>
                <w:sz w:val="20"/>
                <w:szCs w:val="20"/>
              </w:rPr>
              <w:instrText xml:space="preserve"> PAGEREF _Toc195611530 \h </w:instrText>
            </w:r>
            <w:r w:rsidRPr="009C1E96">
              <w:rPr>
                <w:noProof/>
                <w:webHidden/>
                <w:sz w:val="20"/>
                <w:szCs w:val="20"/>
              </w:rPr>
            </w:r>
            <w:r w:rsidRPr="009C1E96">
              <w:rPr>
                <w:noProof/>
                <w:webHidden/>
                <w:sz w:val="20"/>
                <w:szCs w:val="20"/>
              </w:rPr>
              <w:fldChar w:fldCharType="separate"/>
            </w:r>
            <w:r>
              <w:rPr>
                <w:noProof/>
                <w:webHidden/>
                <w:sz w:val="20"/>
                <w:szCs w:val="20"/>
              </w:rPr>
              <w:t>12</w:t>
            </w:r>
            <w:r w:rsidRPr="009C1E96">
              <w:rPr>
                <w:noProof/>
                <w:webHidden/>
                <w:sz w:val="20"/>
                <w:szCs w:val="20"/>
              </w:rPr>
              <w:fldChar w:fldCharType="end"/>
            </w:r>
          </w:hyperlink>
        </w:p>
        <w:p w14:paraId="697972CC" w14:textId="6A4A4667" w:rsidR="009C1E96" w:rsidRPr="009C1E96" w:rsidRDefault="009C1E96">
          <w:pPr>
            <w:pStyle w:val="TOC1"/>
            <w:rPr>
              <w:rFonts w:eastAsiaTheme="minorEastAsia"/>
              <w:b w:val="0"/>
              <w:smallCaps w:val="0"/>
              <w:kern w:val="2"/>
              <w:sz w:val="20"/>
              <w:szCs w:val="20"/>
              <w:lang w:eastAsia="en-CA"/>
              <w14:ligatures w14:val="standardContextual"/>
            </w:rPr>
          </w:pPr>
          <w:hyperlink w:anchor="_Toc195611531" w:history="1">
            <w:r w:rsidRPr="009C1E96">
              <w:rPr>
                <w:rStyle w:val="Hyperlink"/>
                <w:sz w:val="20"/>
                <w:szCs w:val="20"/>
              </w:rPr>
              <w:t>ABOUT THE BC ARTS COUNCIL</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_Toc195611531 \h </w:instrText>
            </w:r>
            <w:r w:rsidRPr="009C1E96">
              <w:rPr>
                <w:webHidden/>
                <w:sz w:val="20"/>
                <w:szCs w:val="20"/>
              </w:rPr>
            </w:r>
            <w:r w:rsidRPr="009C1E96">
              <w:rPr>
                <w:webHidden/>
                <w:sz w:val="20"/>
                <w:szCs w:val="20"/>
              </w:rPr>
              <w:fldChar w:fldCharType="separate"/>
            </w:r>
            <w:r>
              <w:rPr>
                <w:webHidden/>
                <w:sz w:val="20"/>
                <w:szCs w:val="20"/>
              </w:rPr>
              <w:t>12</w:t>
            </w:r>
            <w:r w:rsidRPr="009C1E96">
              <w:rPr>
                <w:webHidden/>
                <w:sz w:val="20"/>
                <w:szCs w:val="20"/>
              </w:rPr>
              <w:fldChar w:fldCharType="end"/>
            </w:r>
          </w:hyperlink>
        </w:p>
        <w:p w14:paraId="746E72E2" w14:textId="2FF7D9B0" w:rsidR="001A6B25" w:rsidRPr="009C1E96" w:rsidRDefault="009C1E96" w:rsidP="006C1669">
          <w:pPr>
            <w:pStyle w:val="TOC1"/>
            <w:rPr>
              <w:rFonts w:eastAsiaTheme="minorEastAsia"/>
              <w:b w:val="0"/>
              <w:smallCaps w:val="0"/>
              <w:kern w:val="2"/>
              <w:sz w:val="20"/>
              <w:szCs w:val="20"/>
              <w:lang w:eastAsia="en-CA"/>
              <w14:ligatures w14:val="standardContextual"/>
            </w:rPr>
          </w:pPr>
          <w:hyperlink w:anchor="_Toc195611532" w:history="1">
            <w:r w:rsidRPr="009C1E96">
              <w:rPr>
                <w:rStyle w:val="Hyperlink"/>
                <w:rFonts w:eastAsia="Times New Roman" w:cs="Times New Roman"/>
                <w:sz w:val="20"/>
                <w:szCs w:val="20"/>
              </w:rPr>
              <w:t>APPLICATION CHECKLIST 2025/26</w:t>
            </w:r>
            <w:r w:rsidRPr="009C1E96">
              <w:rPr>
                <w:webHidden/>
                <w:sz w:val="20"/>
                <w:szCs w:val="20"/>
              </w:rPr>
              <w:tab/>
            </w:r>
            <w:r w:rsidRPr="009C1E96">
              <w:rPr>
                <w:webHidden/>
                <w:sz w:val="20"/>
                <w:szCs w:val="20"/>
              </w:rPr>
              <w:fldChar w:fldCharType="begin"/>
            </w:r>
            <w:r w:rsidRPr="009C1E96">
              <w:rPr>
                <w:webHidden/>
                <w:sz w:val="20"/>
                <w:szCs w:val="20"/>
              </w:rPr>
              <w:instrText xml:space="preserve"> PAGEREF _Toc195611532 \h </w:instrText>
            </w:r>
            <w:r w:rsidRPr="009C1E96">
              <w:rPr>
                <w:webHidden/>
                <w:sz w:val="20"/>
                <w:szCs w:val="20"/>
              </w:rPr>
            </w:r>
            <w:r w:rsidRPr="009C1E96">
              <w:rPr>
                <w:webHidden/>
                <w:sz w:val="20"/>
                <w:szCs w:val="20"/>
              </w:rPr>
              <w:fldChar w:fldCharType="separate"/>
            </w:r>
            <w:r>
              <w:rPr>
                <w:webHidden/>
                <w:sz w:val="20"/>
                <w:szCs w:val="20"/>
              </w:rPr>
              <w:t>14</w:t>
            </w:r>
            <w:r w:rsidRPr="009C1E96">
              <w:rPr>
                <w:webHidden/>
                <w:sz w:val="20"/>
                <w:szCs w:val="20"/>
              </w:rPr>
              <w:fldChar w:fldCharType="end"/>
            </w:r>
          </w:hyperlink>
          <w:r w:rsidR="00C14E16" w:rsidRPr="009C1E96">
            <w:rPr>
              <w:sz w:val="20"/>
              <w:szCs w:val="20"/>
            </w:rPr>
            <w:fldChar w:fldCharType="end"/>
          </w:r>
        </w:p>
      </w:sdtContent>
    </w:sdt>
    <w:bookmarkEnd w:id="16" w:displacedByCustomXml="prev"/>
    <w:bookmarkEnd w:id="15" w:displacedByCustomXml="prev"/>
    <w:bookmarkStart w:id="31" w:name="_Hlk105155690" w:displacedByCustomXml="prev"/>
    <w:bookmarkStart w:id="32" w:name="_Hlk112312624" w:displacedByCustomXml="prev"/>
    <w:p w14:paraId="4B0FEC5C" w14:textId="77777777" w:rsidR="0046543B" w:rsidRPr="009C1E96" w:rsidRDefault="0046543B" w:rsidP="00405CDD">
      <w:pPr>
        <w:pStyle w:val="NoSpacing"/>
        <w:jc w:val="center"/>
        <w:rPr>
          <w:rFonts w:ascii="BC Sans" w:hAnsi="BC Sans"/>
          <w:b/>
          <w:bCs/>
          <w:sz w:val="20"/>
        </w:rPr>
      </w:pPr>
    </w:p>
    <w:p w14:paraId="3208ADF7" w14:textId="41A5C30D" w:rsidR="00673C16" w:rsidRPr="009C1E96" w:rsidRDefault="00DE63A8" w:rsidP="00E7357E">
      <w:pPr>
        <w:pStyle w:val="NoSpacing"/>
        <w:spacing w:after="120"/>
        <w:jc w:val="center"/>
        <w:rPr>
          <w:rFonts w:ascii="BC Sans" w:hAnsi="BC Sans"/>
          <w:b/>
          <w:bCs/>
          <w:sz w:val="20"/>
        </w:rPr>
      </w:pPr>
      <w:r w:rsidRPr="009C1E96">
        <w:rPr>
          <w:rFonts w:ascii="BC Sans" w:hAnsi="BC Sans"/>
          <w:b/>
          <w:bCs/>
          <w:sz w:val="20"/>
        </w:rPr>
        <w:t xml:space="preserve">Program guidelines are reviewed and updated </w:t>
      </w:r>
      <w:r w:rsidR="00405CDD" w:rsidRPr="009C1E96">
        <w:rPr>
          <w:rFonts w:ascii="BC Sans" w:hAnsi="BC Sans"/>
          <w:b/>
          <w:bCs/>
          <w:sz w:val="20"/>
        </w:rPr>
        <w:t>with each program intake</w:t>
      </w:r>
      <w:r w:rsidRPr="009C1E96">
        <w:rPr>
          <w:rFonts w:ascii="BC Sans" w:hAnsi="BC Sans"/>
          <w:b/>
          <w:bCs/>
          <w:sz w:val="20"/>
        </w:rPr>
        <w:t>.</w:t>
      </w:r>
    </w:p>
    <w:p w14:paraId="2EA2BF3A" w14:textId="35103710" w:rsidR="00DE63A8" w:rsidRPr="009C1E96" w:rsidRDefault="00DE63A8" w:rsidP="00405CDD">
      <w:pPr>
        <w:pStyle w:val="NoSpacing"/>
        <w:jc w:val="center"/>
        <w:rPr>
          <w:rFonts w:ascii="BC Sans" w:hAnsi="BC Sans"/>
          <w:sz w:val="20"/>
        </w:rPr>
      </w:pPr>
      <w:r w:rsidRPr="009C1E96">
        <w:rPr>
          <w:rFonts w:ascii="BC Sans" w:hAnsi="BC Sans"/>
          <w:sz w:val="20"/>
        </w:rPr>
        <w:t>Be sure you are working with the most current guidelines.</w:t>
      </w:r>
    </w:p>
    <w:p w14:paraId="23FFB2B0" w14:textId="312D5A13" w:rsidR="001A6B25" w:rsidRPr="009C1E96" w:rsidRDefault="00405CDD" w:rsidP="00BD45C8">
      <w:pPr>
        <w:jc w:val="center"/>
        <w:rPr>
          <w:rStyle w:val="Strong"/>
          <w:rFonts w:ascii="BC Sans" w:hAnsi="BC Sans"/>
          <w:sz w:val="20"/>
          <w:szCs w:val="20"/>
        </w:rPr>
        <w:sectPr w:rsidR="001A6B25" w:rsidRPr="009C1E96" w:rsidSect="00CE3715">
          <w:headerReference w:type="default" r:id="rId21"/>
          <w:footerReference w:type="default" r:id="rId22"/>
          <w:headerReference w:type="first" r:id="rId23"/>
          <w:footerReference w:type="first" r:id="rId24"/>
          <w:pgSz w:w="12240" w:h="15840"/>
          <w:pgMar w:top="1440" w:right="1440" w:bottom="1440" w:left="1440" w:header="284" w:footer="708" w:gutter="0"/>
          <w:cols w:space="708"/>
          <w:titlePg/>
          <w:docGrid w:linePitch="360"/>
        </w:sectPr>
      </w:pPr>
      <w:r w:rsidRPr="009C1E96">
        <w:rPr>
          <w:rFonts w:ascii="BC Sans" w:hAnsi="BC Sans"/>
          <w:sz w:val="20"/>
        </w:rPr>
        <w:t>Any u</w:t>
      </w:r>
      <w:r w:rsidR="00DE63A8" w:rsidRPr="009C1E96">
        <w:rPr>
          <w:rFonts w:ascii="BC Sans" w:hAnsi="BC Sans"/>
          <w:sz w:val="20"/>
        </w:rPr>
        <w:t xml:space="preserve">pdates to guidelines made after the </w:t>
      </w:r>
      <w:r w:rsidRPr="009C1E96">
        <w:rPr>
          <w:rFonts w:ascii="BC Sans" w:hAnsi="BC Sans"/>
          <w:sz w:val="20"/>
        </w:rPr>
        <w:t xml:space="preserve">grant program opens will </w:t>
      </w:r>
      <w:r w:rsidR="00DE63A8" w:rsidRPr="009C1E96">
        <w:rPr>
          <w:rFonts w:ascii="BC Sans" w:hAnsi="BC Sans"/>
          <w:sz w:val="20"/>
        </w:rPr>
        <w:t xml:space="preserve">be </w:t>
      </w:r>
      <w:r w:rsidR="00DE63A8" w:rsidRPr="009C1E96">
        <w:rPr>
          <w:rFonts w:ascii="BC Sans" w:hAnsi="BC Sans"/>
          <w:sz w:val="20"/>
          <w:highlight w:val="yellow"/>
        </w:rPr>
        <w:t>highlighted</w:t>
      </w:r>
    </w:p>
    <w:p w14:paraId="418E51FF" w14:textId="29E3C951" w:rsidR="00E6741A" w:rsidRPr="009C1E96" w:rsidRDefault="00E6741A" w:rsidP="0083051F">
      <w:pPr>
        <w:pStyle w:val="Heading1"/>
        <w:spacing w:before="0"/>
        <w:rPr>
          <w:rFonts w:ascii="BC Sans" w:hAnsi="BC Sans"/>
          <w:sz w:val="24"/>
          <w:szCs w:val="24"/>
        </w:rPr>
      </w:pPr>
      <w:bookmarkStart w:id="33" w:name="_Toc195611508"/>
      <w:bookmarkEnd w:id="32"/>
      <w:bookmarkEnd w:id="31"/>
      <w:r w:rsidRPr="009C1E96">
        <w:rPr>
          <w:rFonts w:ascii="BC Sans" w:hAnsi="BC Sans"/>
          <w:sz w:val="24"/>
          <w:szCs w:val="24"/>
        </w:rPr>
        <w:lastRenderedPageBreak/>
        <w:t xml:space="preserve">About </w:t>
      </w:r>
      <w:r w:rsidR="00E82D5E" w:rsidRPr="009C1E96">
        <w:rPr>
          <w:rFonts w:ascii="BC Sans" w:hAnsi="BC Sans"/>
          <w:sz w:val="24"/>
          <w:szCs w:val="24"/>
        </w:rPr>
        <w:t xml:space="preserve">Individual Arts Grants: </w:t>
      </w:r>
      <w:r w:rsidR="005560FA" w:rsidRPr="009C1E96">
        <w:rPr>
          <w:rFonts w:ascii="BC Sans" w:hAnsi="BC Sans"/>
          <w:sz w:val="24"/>
          <w:szCs w:val="24"/>
        </w:rPr>
        <w:t>Professional Performing Artists</w:t>
      </w:r>
      <w:bookmarkEnd w:id="33"/>
    </w:p>
    <w:p w14:paraId="788B038B" w14:textId="35A234C9" w:rsidR="005560FA" w:rsidRPr="009C1E96" w:rsidRDefault="00E82D5E" w:rsidP="00E7357E">
      <w:pPr>
        <w:spacing w:after="120"/>
        <w:rPr>
          <w:rFonts w:ascii="BC Sans" w:hAnsi="BC Sans" w:cs="Calibri"/>
          <w:sz w:val="20"/>
          <w:szCs w:val="20"/>
        </w:rPr>
      </w:pPr>
      <w:r w:rsidRPr="009C1E96">
        <w:rPr>
          <w:rFonts w:ascii="BC Sans" w:hAnsi="BC Sans" w:cs="Calibri"/>
          <w:b/>
          <w:bCs/>
          <w:sz w:val="20"/>
          <w:szCs w:val="20"/>
        </w:rPr>
        <w:t xml:space="preserve">Individual Arts Grants: </w:t>
      </w:r>
      <w:r w:rsidR="005560FA" w:rsidRPr="009C1E96">
        <w:rPr>
          <w:rFonts w:ascii="BC Sans" w:hAnsi="BC Sans" w:cs="Calibri"/>
          <w:b/>
          <w:bCs/>
          <w:sz w:val="20"/>
          <w:szCs w:val="20"/>
        </w:rPr>
        <w:t xml:space="preserve">Professional Performing Artists </w:t>
      </w:r>
      <w:r w:rsidR="00574553" w:rsidRPr="009C1E96">
        <w:rPr>
          <w:rFonts w:ascii="BC Sans" w:hAnsi="BC Sans" w:cs="Calibri"/>
          <w:sz w:val="20"/>
          <w:szCs w:val="20"/>
        </w:rPr>
        <w:t>support</w:t>
      </w:r>
      <w:r w:rsidR="005560FA" w:rsidRPr="009C1E96">
        <w:rPr>
          <w:rFonts w:ascii="BC Sans" w:hAnsi="BC Sans" w:cs="Calibri"/>
          <w:sz w:val="20"/>
          <w:szCs w:val="20"/>
        </w:rPr>
        <w:t xml:space="preserve"> initiatives in the development, creation, production, realization, </w:t>
      </w:r>
      <w:r w:rsidR="00E90F50" w:rsidRPr="009C1E96">
        <w:rPr>
          <w:rFonts w:ascii="BC Sans" w:hAnsi="BC Sans" w:cs="Calibri"/>
          <w:sz w:val="20"/>
          <w:szCs w:val="20"/>
        </w:rPr>
        <w:t>dissemination,</w:t>
      </w:r>
      <w:r w:rsidR="005560FA" w:rsidRPr="009C1E96">
        <w:rPr>
          <w:rFonts w:ascii="BC Sans" w:hAnsi="BC Sans" w:cs="Calibri"/>
          <w:sz w:val="20"/>
          <w:szCs w:val="20"/>
        </w:rPr>
        <w:t xml:space="preserve"> or live performance of classical, experimental, original, </w:t>
      </w:r>
      <w:r w:rsidR="00E90F50" w:rsidRPr="009C1E96">
        <w:rPr>
          <w:rFonts w:ascii="BC Sans" w:hAnsi="BC Sans" w:cs="Calibri"/>
          <w:sz w:val="20"/>
          <w:szCs w:val="20"/>
        </w:rPr>
        <w:t>traditional,</w:t>
      </w:r>
      <w:r w:rsidR="005560FA" w:rsidRPr="009C1E96">
        <w:rPr>
          <w:rFonts w:ascii="BC Sans" w:hAnsi="BC Sans" w:cs="Calibri"/>
          <w:sz w:val="20"/>
          <w:szCs w:val="20"/>
        </w:rPr>
        <w:t xml:space="preserve"> and contemporary performing art forms from all world cultures. Performing </w:t>
      </w:r>
      <w:r w:rsidR="00B14D86" w:rsidRPr="009C1E96">
        <w:rPr>
          <w:rFonts w:ascii="BC Sans" w:hAnsi="BC Sans" w:cs="Calibri"/>
          <w:sz w:val="20"/>
          <w:szCs w:val="20"/>
        </w:rPr>
        <w:t>a</w:t>
      </w:r>
      <w:r w:rsidR="005560FA" w:rsidRPr="009C1E96">
        <w:rPr>
          <w:rFonts w:ascii="BC Sans" w:hAnsi="BC Sans" w:cs="Calibri"/>
          <w:sz w:val="20"/>
          <w:szCs w:val="20"/>
        </w:rPr>
        <w:t>rts includes dance, music, theatre, multidisciplinary, or other performing arts practices such as circus arts and comedy.</w:t>
      </w:r>
    </w:p>
    <w:p w14:paraId="204EA4C6" w14:textId="19186144" w:rsidR="002764C3" w:rsidRPr="009C1E96" w:rsidRDefault="002764C3" w:rsidP="00E7357E">
      <w:pPr>
        <w:spacing w:after="120"/>
        <w:rPr>
          <w:rFonts w:ascii="BC Sans" w:hAnsi="BC Sans" w:cs="Calibri"/>
          <w:sz w:val="20"/>
          <w:szCs w:val="20"/>
        </w:rPr>
      </w:pPr>
      <w:r w:rsidRPr="009C1E96">
        <w:rPr>
          <w:rFonts w:ascii="BC Sans" w:hAnsi="BC Sans" w:cs="Calibri"/>
          <w:sz w:val="20"/>
          <w:szCs w:val="20"/>
        </w:rPr>
        <w:t xml:space="preserve">Playwrights </w:t>
      </w:r>
      <w:r w:rsidR="00044C7D" w:rsidRPr="009C1E96">
        <w:rPr>
          <w:rFonts w:ascii="BC Sans" w:hAnsi="BC Sans" w:cs="Calibri"/>
          <w:sz w:val="20"/>
          <w:szCs w:val="20"/>
        </w:rPr>
        <w:t xml:space="preserve">who </w:t>
      </w:r>
      <w:r w:rsidRPr="009C1E96">
        <w:rPr>
          <w:rFonts w:ascii="BC Sans" w:hAnsi="BC Sans" w:cs="Calibri"/>
          <w:sz w:val="20"/>
          <w:szCs w:val="20"/>
        </w:rPr>
        <w:t>were previously able to apply to </w:t>
      </w:r>
      <w:r w:rsidRPr="009C1E96">
        <w:rPr>
          <w:rFonts w:ascii="BC Sans" w:hAnsi="BC Sans" w:cs="Calibri"/>
          <w:b/>
          <w:bCs/>
          <w:sz w:val="20"/>
          <w:szCs w:val="20"/>
        </w:rPr>
        <w:t>Individual Arts Grant</w:t>
      </w:r>
      <w:r w:rsidR="00BB2EE7" w:rsidRPr="009C1E96">
        <w:rPr>
          <w:rFonts w:ascii="BC Sans" w:hAnsi="BC Sans" w:cs="Calibri"/>
          <w:b/>
          <w:bCs/>
          <w:sz w:val="20"/>
          <w:szCs w:val="20"/>
        </w:rPr>
        <w:t>s</w:t>
      </w:r>
      <w:r w:rsidRPr="009C1E96">
        <w:rPr>
          <w:rFonts w:ascii="BC Sans" w:hAnsi="BC Sans" w:cs="Calibri"/>
          <w:b/>
          <w:bCs/>
          <w:sz w:val="20"/>
          <w:szCs w:val="20"/>
        </w:rPr>
        <w:t>: Creative Writers</w:t>
      </w:r>
      <w:r w:rsidR="00A45B77" w:rsidRPr="009C1E96">
        <w:rPr>
          <w:rFonts w:ascii="BC Sans" w:hAnsi="BC Sans" w:cs="Calibri"/>
          <w:sz w:val="20"/>
          <w:szCs w:val="20"/>
        </w:rPr>
        <w:t xml:space="preserve"> are now eligible through this program.</w:t>
      </w:r>
      <w:r w:rsidRPr="009C1E96">
        <w:rPr>
          <w:rFonts w:ascii="BC Sans" w:hAnsi="BC Sans" w:cs="Calibri"/>
          <w:sz w:val="20"/>
          <w:szCs w:val="20"/>
        </w:rPr>
        <w:t xml:space="preserve"> All drama-related projects</w:t>
      </w:r>
      <w:r w:rsidR="001A60BE" w:rsidRPr="009C1E96">
        <w:rPr>
          <w:rFonts w:ascii="BC Sans" w:hAnsi="BC Sans" w:cs="Calibri"/>
          <w:sz w:val="20"/>
          <w:szCs w:val="20"/>
        </w:rPr>
        <w:t>,</w:t>
      </w:r>
      <w:r w:rsidRPr="009C1E96">
        <w:rPr>
          <w:rFonts w:ascii="BC Sans" w:hAnsi="BC Sans" w:cs="Calibri"/>
          <w:sz w:val="20"/>
          <w:szCs w:val="20"/>
        </w:rPr>
        <w:t xml:space="preserve"> including playwrighting, workshops, and play development</w:t>
      </w:r>
      <w:r w:rsidR="001A60BE" w:rsidRPr="009C1E96">
        <w:rPr>
          <w:rFonts w:ascii="BC Sans" w:hAnsi="BC Sans" w:cs="Calibri"/>
          <w:sz w:val="20"/>
          <w:szCs w:val="20"/>
        </w:rPr>
        <w:t>,</w:t>
      </w:r>
      <w:r w:rsidRPr="009C1E96">
        <w:rPr>
          <w:rFonts w:ascii="BC Sans" w:hAnsi="BC Sans" w:cs="Calibri"/>
          <w:sz w:val="20"/>
          <w:szCs w:val="20"/>
        </w:rPr>
        <w:t xml:space="preserve"> are now funded exclusively through this program</w:t>
      </w:r>
      <w:r w:rsidR="00E07591" w:rsidRPr="009C1E96">
        <w:rPr>
          <w:rFonts w:ascii="BC Sans" w:hAnsi="BC Sans" w:cs="Calibri"/>
          <w:sz w:val="20"/>
          <w:szCs w:val="20"/>
        </w:rPr>
        <w:t>.</w:t>
      </w:r>
    </w:p>
    <w:p w14:paraId="0813D35A" w14:textId="0A9D9415" w:rsidR="005560FA" w:rsidRPr="009C1E96" w:rsidRDefault="005560FA" w:rsidP="005560FA">
      <w:pPr>
        <w:spacing w:after="0"/>
        <w:rPr>
          <w:rFonts w:ascii="BC Sans" w:hAnsi="BC Sans" w:cs="Calibri"/>
          <w:b/>
          <w:bCs/>
          <w:sz w:val="20"/>
          <w:szCs w:val="20"/>
        </w:rPr>
      </w:pPr>
      <w:r w:rsidRPr="009C1E96">
        <w:rPr>
          <w:rFonts w:ascii="BC Sans" w:hAnsi="BC Sans" w:cs="Calibri"/>
          <w:sz w:val="20"/>
          <w:szCs w:val="20"/>
        </w:rPr>
        <w:t xml:space="preserve">The program has </w:t>
      </w:r>
      <w:r w:rsidR="003C11EB" w:rsidRPr="009C1E96">
        <w:rPr>
          <w:rFonts w:ascii="BC Sans" w:hAnsi="BC Sans" w:cs="Calibri"/>
          <w:sz w:val="20"/>
          <w:szCs w:val="20"/>
        </w:rPr>
        <w:t>three</w:t>
      </w:r>
      <w:r w:rsidRPr="009C1E96">
        <w:rPr>
          <w:rFonts w:ascii="BC Sans" w:hAnsi="BC Sans" w:cs="Calibri"/>
          <w:sz w:val="20"/>
          <w:szCs w:val="20"/>
        </w:rPr>
        <w:t xml:space="preserve"> categories:</w:t>
      </w:r>
    </w:p>
    <w:p w14:paraId="7B9FCDE0" w14:textId="3A414FD8" w:rsidR="005560FA" w:rsidRPr="009C1E96" w:rsidRDefault="00E47F28" w:rsidP="0083051F">
      <w:pPr>
        <w:numPr>
          <w:ilvl w:val="0"/>
          <w:numId w:val="15"/>
        </w:numPr>
        <w:spacing w:after="0"/>
        <w:rPr>
          <w:rFonts w:ascii="BC Sans" w:hAnsi="BC Sans" w:cs="Calibri"/>
          <w:b/>
          <w:bCs/>
          <w:sz w:val="20"/>
          <w:szCs w:val="20"/>
        </w:rPr>
      </w:pPr>
      <w:r>
        <w:rPr>
          <w:rFonts w:ascii="BC Sans" w:hAnsi="BC Sans" w:cs="Calibri"/>
          <w:b/>
          <w:bCs/>
          <w:sz w:val="20"/>
          <w:szCs w:val="20"/>
        </w:rPr>
        <w:t xml:space="preserve">Category 1: </w:t>
      </w:r>
      <w:r w:rsidR="005560FA" w:rsidRPr="009C1E96">
        <w:rPr>
          <w:rFonts w:ascii="BC Sans" w:hAnsi="BC Sans" w:cs="Calibri"/>
          <w:b/>
          <w:bCs/>
          <w:sz w:val="20"/>
          <w:szCs w:val="20"/>
        </w:rPr>
        <w:t>Creation</w:t>
      </w:r>
      <w:r w:rsidR="00D4374F" w:rsidRPr="009C1E96">
        <w:rPr>
          <w:rFonts w:ascii="BC Sans" w:hAnsi="BC Sans" w:cs="Calibri"/>
          <w:b/>
          <w:bCs/>
          <w:sz w:val="20"/>
          <w:szCs w:val="20"/>
        </w:rPr>
        <w:t xml:space="preserve"> </w:t>
      </w:r>
      <w:r w:rsidR="002D1612" w:rsidRPr="009C1E96">
        <w:rPr>
          <w:rFonts w:ascii="BC Sans" w:hAnsi="BC Sans" w:cs="Calibri"/>
          <w:b/>
          <w:bCs/>
          <w:sz w:val="20"/>
          <w:szCs w:val="20"/>
        </w:rPr>
        <w:t>Phase</w:t>
      </w:r>
      <w:r w:rsidR="005560FA" w:rsidRPr="009C1E96">
        <w:rPr>
          <w:rFonts w:ascii="BC Sans" w:hAnsi="BC Sans" w:cs="Calibri"/>
          <w:b/>
          <w:sz w:val="20"/>
          <w:szCs w:val="20"/>
        </w:rPr>
        <w:t xml:space="preserve"> </w:t>
      </w:r>
      <w:r w:rsidR="005560FA" w:rsidRPr="009C1E96">
        <w:rPr>
          <w:rFonts w:ascii="BC Sans" w:hAnsi="BC Sans" w:cs="Calibri"/>
          <w:sz w:val="20"/>
          <w:szCs w:val="20"/>
        </w:rPr>
        <w:t>supports the initial stages of the creative process including research,</w:t>
      </w:r>
      <w:r w:rsidR="00B8510C" w:rsidRPr="009C1E96">
        <w:rPr>
          <w:rFonts w:ascii="BC Sans" w:hAnsi="BC Sans" w:cs="Calibri"/>
          <w:sz w:val="20"/>
          <w:szCs w:val="20"/>
        </w:rPr>
        <w:t xml:space="preserve"> </w:t>
      </w:r>
      <w:r w:rsidR="005560FA" w:rsidRPr="009C1E96">
        <w:rPr>
          <w:rFonts w:ascii="BC Sans" w:hAnsi="BC Sans" w:cs="Calibri"/>
          <w:sz w:val="20"/>
          <w:szCs w:val="20"/>
        </w:rPr>
        <w:t>project development</w:t>
      </w:r>
      <w:r w:rsidR="003936DC" w:rsidRPr="009C1E96">
        <w:rPr>
          <w:rFonts w:ascii="BC Sans" w:hAnsi="BC Sans" w:cs="Calibri"/>
          <w:sz w:val="20"/>
          <w:szCs w:val="20"/>
        </w:rPr>
        <w:t>,</w:t>
      </w:r>
      <w:r w:rsidR="004D7537" w:rsidRPr="009C1E96">
        <w:rPr>
          <w:rFonts w:ascii="BC Sans" w:hAnsi="BC Sans" w:cs="Calibri"/>
          <w:sz w:val="20"/>
          <w:szCs w:val="20"/>
        </w:rPr>
        <w:t xml:space="preserve"> and </w:t>
      </w:r>
      <w:r w:rsidR="004E45D6" w:rsidRPr="009C1E96">
        <w:rPr>
          <w:rFonts w:ascii="BC Sans" w:hAnsi="BC Sans" w:cs="Calibri"/>
          <w:sz w:val="20"/>
          <w:szCs w:val="20"/>
        </w:rPr>
        <w:t>early</w:t>
      </w:r>
      <w:r w:rsidR="004D7537" w:rsidRPr="009C1E96">
        <w:rPr>
          <w:rFonts w:ascii="BC Sans" w:hAnsi="BC Sans" w:cs="Calibri"/>
          <w:sz w:val="20"/>
          <w:szCs w:val="20"/>
        </w:rPr>
        <w:t xml:space="preserve"> drafts</w:t>
      </w:r>
      <w:r w:rsidR="003936DC" w:rsidRPr="009C1E96">
        <w:rPr>
          <w:rFonts w:ascii="BC Sans" w:hAnsi="BC Sans" w:cs="Calibri"/>
          <w:sz w:val="20"/>
          <w:szCs w:val="20"/>
        </w:rPr>
        <w:t xml:space="preserve"> of new work.</w:t>
      </w:r>
    </w:p>
    <w:p w14:paraId="3CAA14B1" w14:textId="2C7DD5E3" w:rsidR="005560FA" w:rsidRPr="009C1E96" w:rsidRDefault="00E47F28" w:rsidP="0083051F">
      <w:pPr>
        <w:numPr>
          <w:ilvl w:val="0"/>
          <w:numId w:val="15"/>
        </w:numPr>
        <w:spacing w:after="0"/>
        <w:rPr>
          <w:rFonts w:ascii="BC Sans" w:hAnsi="BC Sans" w:cs="Calibri"/>
          <w:b/>
          <w:bCs/>
          <w:sz w:val="20"/>
          <w:szCs w:val="20"/>
        </w:rPr>
      </w:pPr>
      <w:r>
        <w:rPr>
          <w:rFonts w:ascii="BC Sans" w:hAnsi="BC Sans" w:cs="Calibri"/>
          <w:b/>
          <w:bCs/>
          <w:sz w:val="20"/>
          <w:szCs w:val="20"/>
        </w:rPr>
        <w:t xml:space="preserve">Category 2: </w:t>
      </w:r>
      <w:r w:rsidR="00D4374F" w:rsidRPr="009C1E96">
        <w:rPr>
          <w:rFonts w:ascii="BC Sans" w:hAnsi="BC Sans" w:cs="Calibri"/>
          <w:b/>
          <w:bCs/>
          <w:sz w:val="20"/>
          <w:szCs w:val="20"/>
        </w:rPr>
        <w:t xml:space="preserve">Development Phase </w:t>
      </w:r>
      <w:r w:rsidR="005560FA" w:rsidRPr="009C1E96">
        <w:rPr>
          <w:rFonts w:ascii="BC Sans" w:hAnsi="BC Sans" w:cs="Calibri"/>
          <w:sz w:val="20"/>
          <w:szCs w:val="20"/>
        </w:rPr>
        <w:t>supports</w:t>
      </w:r>
      <w:r w:rsidR="001561E2" w:rsidRPr="009C1E96">
        <w:rPr>
          <w:rFonts w:ascii="BC Sans" w:hAnsi="BC Sans" w:cs="Calibri"/>
          <w:sz w:val="20"/>
          <w:szCs w:val="20"/>
        </w:rPr>
        <w:t xml:space="preserve"> projects engaging in </w:t>
      </w:r>
      <w:r w:rsidR="00B8510C" w:rsidRPr="009C1E96">
        <w:rPr>
          <w:rFonts w:ascii="BC Sans" w:hAnsi="BC Sans" w:cs="Calibri"/>
          <w:sz w:val="20"/>
          <w:szCs w:val="20"/>
        </w:rPr>
        <w:t>creation-based</w:t>
      </w:r>
      <w:r w:rsidR="001561E2" w:rsidRPr="009C1E96">
        <w:rPr>
          <w:rFonts w:ascii="BC Sans" w:hAnsi="BC Sans" w:cs="Calibri"/>
          <w:sz w:val="20"/>
          <w:szCs w:val="20"/>
        </w:rPr>
        <w:t xml:space="preserve"> residencies and workshops, staged readings</w:t>
      </w:r>
      <w:r w:rsidR="00AE547C" w:rsidRPr="009C1E96">
        <w:rPr>
          <w:rFonts w:ascii="BC Sans" w:hAnsi="BC Sans" w:cs="Calibri"/>
          <w:sz w:val="20"/>
          <w:szCs w:val="20"/>
        </w:rPr>
        <w:t>, and presentations in</w:t>
      </w:r>
      <w:r w:rsidR="000929B1" w:rsidRPr="009C1E96">
        <w:rPr>
          <w:rFonts w:ascii="BC Sans" w:hAnsi="BC Sans" w:cs="Calibri"/>
          <w:sz w:val="20"/>
          <w:szCs w:val="20"/>
        </w:rPr>
        <w:t xml:space="preserve"> </w:t>
      </w:r>
      <w:r w:rsidR="00AE547C" w:rsidRPr="009C1E96">
        <w:rPr>
          <w:rFonts w:ascii="BC Sans" w:hAnsi="BC Sans" w:cs="Calibri"/>
          <w:sz w:val="20"/>
          <w:szCs w:val="20"/>
        </w:rPr>
        <w:t>development.</w:t>
      </w:r>
    </w:p>
    <w:p w14:paraId="77E2AAB8" w14:textId="29697930" w:rsidR="005560FA" w:rsidRPr="009C1E96" w:rsidRDefault="00E47F28" w:rsidP="00E37BDD">
      <w:pPr>
        <w:numPr>
          <w:ilvl w:val="0"/>
          <w:numId w:val="15"/>
        </w:numPr>
        <w:spacing w:after="120"/>
        <w:ind w:left="714" w:hanging="357"/>
        <w:rPr>
          <w:rFonts w:ascii="BC Sans" w:hAnsi="BC Sans" w:cs="Calibri"/>
          <w:b/>
          <w:bCs/>
          <w:sz w:val="20"/>
          <w:szCs w:val="20"/>
        </w:rPr>
      </w:pPr>
      <w:r>
        <w:rPr>
          <w:rFonts w:ascii="BC Sans" w:hAnsi="BC Sans" w:cs="Calibri"/>
          <w:b/>
          <w:bCs/>
          <w:sz w:val="20"/>
          <w:szCs w:val="20"/>
        </w:rPr>
        <w:t xml:space="preserve">Category 3: </w:t>
      </w:r>
      <w:r w:rsidR="00D4374F" w:rsidRPr="009C1E96">
        <w:rPr>
          <w:rFonts w:ascii="BC Sans" w:hAnsi="BC Sans" w:cs="Calibri"/>
          <w:b/>
          <w:bCs/>
          <w:sz w:val="20"/>
          <w:szCs w:val="20"/>
        </w:rPr>
        <w:t>Production and Realization Phase</w:t>
      </w:r>
      <w:r w:rsidR="000929B1" w:rsidRPr="009C1E96">
        <w:rPr>
          <w:rFonts w:ascii="BC Sans" w:hAnsi="BC Sans" w:cs="Calibri"/>
          <w:sz w:val="20"/>
          <w:szCs w:val="20"/>
        </w:rPr>
        <w:t xml:space="preserve"> </w:t>
      </w:r>
      <w:r w:rsidR="00D4374F" w:rsidRPr="009C1E96">
        <w:rPr>
          <w:rFonts w:ascii="BC Sans" w:hAnsi="BC Sans" w:cs="Calibri"/>
          <w:sz w:val="20"/>
          <w:szCs w:val="20"/>
        </w:rPr>
        <w:t>supports</w:t>
      </w:r>
      <w:r w:rsidR="00AE547C" w:rsidRPr="009C1E96">
        <w:rPr>
          <w:rFonts w:ascii="BC Sans" w:hAnsi="BC Sans" w:cs="Calibri"/>
          <w:sz w:val="20"/>
          <w:szCs w:val="20"/>
        </w:rPr>
        <w:t xml:space="preserve"> the</w:t>
      </w:r>
      <w:r w:rsidR="00D4374F" w:rsidRPr="009C1E96">
        <w:rPr>
          <w:rFonts w:ascii="BC Sans" w:hAnsi="BC Sans" w:cs="Calibri"/>
          <w:sz w:val="20"/>
          <w:szCs w:val="20"/>
        </w:rPr>
        <w:t xml:space="preserve"> latter stages of project development,</w:t>
      </w:r>
      <w:r w:rsidR="008A19A8" w:rsidRPr="009C1E96">
        <w:rPr>
          <w:rFonts w:ascii="BC Sans" w:hAnsi="BC Sans" w:cs="Calibri"/>
          <w:sz w:val="20"/>
          <w:szCs w:val="20"/>
        </w:rPr>
        <w:t xml:space="preserve"> full</w:t>
      </w:r>
      <w:r w:rsidR="00D4374F" w:rsidRPr="009C1E96">
        <w:rPr>
          <w:rFonts w:ascii="BC Sans" w:hAnsi="BC Sans" w:cs="Calibri"/>
          <w:sz w:val="20"/>
          <w:szCs w:val="20"/>
        </w:rPr>
        <w:t xml:space="preserve"> production, remounts</w:t>
      </w:r>
      <w:r w:rsidR="000929B1" w:rsidRPr="009C1E96">
        <w:rPr>
          <w:rFonts w:ascii="BC Sans" w:hAnsi="BC Sans" w:cs="Calibri"/>
          <w:sz w:val="20"/>
          <w:szCs w:val="20"/>
        </w:rPr>
        <w:t xml:space="preserve">, </w:t>
      </w:r>
      <w:r w:rsidR="00D4374F" w:rsidRPr="009C1E96">
        <w:rPr>
          <w:rFonts w:ascii="BC Sans" w:hAnsi="BC Sans" w:cs="Calibri"/>
          <w:sz w:val="20"/>
          <w:szCs w:val="20"/>
        </w:rPr>
        <w:t>post-production</w:t>
      </w:r>
      <w:r w:rsidR="00AE547C" w:rsidRPr="009C1E96">
        <w:rPr>
          <w:rFonts w:ascii="BC Sans" w:hAnsi="BC Sans" w:cs="Calibri"/>
          <w:sz w:val="20"/>
          <w:szCs w:val="20"/>
        </w:rPr>
        <w:t>,</w:t>
      </w:r>
      <w:r w:rsidR="008A19A8" w:rsidRPr="009C1E96">
        <w:rPr>
          <w:rFonts w:ascii="BC Sans" w:hAnsi="BC Sans" w:cs="Calibri"/>
          <w:sz w:val="20"/>
          <w:szCs w:val="20"/>
        </w:rPr>
        <w:t xml:space="preserve"> and</w:t>
      </w:r>
      <w:r w:rsidR="00D4374F" w:rsidRPr="009C1E96">
        <w:rPr>
          <w:rFonts w:ascii="BC Sans" w:hAnsi="BC Sans" w:cs="Calibri"/>
          <w:sz w:val="20"/>
          <w:szCs w:val="20"/>
        </w:rPr>
        <w:t xml:space="preserve"> </w:t>
      </w:r>
      <w:r w:rsidR="008A19A8" w:rsidRPr="009C1E96">
        <w:rPr>
          <w:rFonts w:ascii="BC Sans" w:hAnsi="BC Sans" w:cs="Calibri"/>
          <w:sz w:val="20"/>
          <w:szCs w:val="20"/>
        </w:rPr>
        <w:t xml:space="preserve">projects with a full range of activity from </w:t>
      </w:r>
      <w:r w:rsidR="00CA0E82" w:rsidRPr="009C1E96">
        <w:rPr>
          <w:rFonts w:ascii="BC Sans" w:hAnsi="BC Sans" w:cs="Calibri"/>
          <w:sz w:val="20"/>
          <w:szCs w:val="20"/>
        </w:rPr>
        <w:t>Creation</w:t>
      </w:r>
      <w:r w:rsidR="008A19A8" w:rsidRPr="009C1E96">
        <w:rPr>
          <w:rFonts w:ascii="BC Sans" w:hAnsi="BC Sans" w:cs="Calibri"/>
          <w:sz w:val="20"/>
          <w:szCs w:val="20"/>
        </w:rPr>
        <w:t xml:space="preserve"> to Production and Realization.</w:t>
      </w:r>
      <w:r w:rsidR="008A19A8" w:rsidRPr="009C1E96">
        <w:rPr>
          <w:rFonts w:ascii="BC Sans" w:hAnsi="BC Sans" w:cs="Calibri"/>
          <w:b/>
          <w:bCs/>
          <w:sz w:val="20"/>
          <w:szCs w:val="20"/>
        </w:rPr>
        <w:t xml:space="preserve"> </w:t>
      </w:r>
    </w:p>
    <w:p w14:paraId="17F898DD" w14:textId="3DEF8420" w:rsidR="00FE1C61" w:rsidRPr="009C1E96" w:rsidRDefault="00FE1C61" w:rsidP="005A5D6A">
      <w:pPr>
        <w:pStyle w:val="Heading2"/>
        <w:rPr>
          <w:rFonts w:ascii="BC Sans" w:hAnsi="BC Sans"/>
          <w:sz w:val="24"/>
          <w:szCs w:val="24"/>
        </w:rPr>
      </w:pPr>
      <w:bookmarkStart w:id="34" w:name="_Toc195611509"/>
      <w:bookmarkStart w:id="35" w:name="_Hlk36643916"/>
      <w:bookmarkStart w:id="36" w:name="_Hlk112252261"/>
      <w:bookmarkStart w:id="37" w:name="_Hlk84413137"/>
      <w:r w:rsidRPr="009C1E96">
        <w:rPr>
          <w:rFonts w:ascii="BC Sans" w:hAnsi="BC Sans"/>
          <w:sz w:val="24"/>
          <w:szCs w:val="24"/>
        </w:rPr>
        <w:t>Examples of Eligible Projects</w:t>
      </w:r>
      <w:bookmarkEnd w:id="34"/>
    </w:p>
    <w:p w14:paraId="676CB805" w14:textId="30AF2072" w:rsidR="008D655B" w:rsidRPr="009C1E96" w:rsidRDefault="00DC3D5B" w:rsidP="00570916">
      <w:pPr>
        <w:pStyle w:val="2nd-LevelList"/>
        <w:spacing w:after="120"/>
        <w:rPr>
          <w:rFonts w:ascii="BC Sans" w:hAnsi="BC Sans"/>
          <w:sz w:val="20"/>
          <w:szCs w:val="20"/>
        </w:rPr>
      </w:pPr>
      <w:r w:rsidRPr="009C1E96">
        <w:rPr>
          <w:rFonts w:ascii="BC Sans" w:hAnsi="BC Sans"/>
          <w:sz w:val="20"/>
          <w:szCs w:val="20"/>
        </w:rPr>
        <w:t>Individual Arts Grants program</w:t>
      </w:r>
      <w:r w:rsidR="00AE3AD3" w:rsidRPr="009C1E96">
        <w:rPr>
          <w:rFonts w:ascii="BC Sans" w:hAnsi="BC Sans"/>
          <w:sz w:val="20"/>
          <w:szCs w:val="20"/>
        </w:rPr>
        <w:t>s</w:t>
      </w:r>
      <w:r w:rsidR="00FE1C61" w:rsidRPr="009C1E96">
        <w:rPr>
          <w:rFonts w:ascii="BC Sans" w:hAnsi="BC Sans"/>
          <w:sz w:val="20"/>
          <w:szCs w:val="20"/>
        </w:rPr>
        <w:t xml:space="preserve"> provide one-time grants for specific projects</w:t>
      </w:r>
      <w:r w:rsidR="000949F5" w:rsidRPr="009C1E96">
        <w:rPr>
          <w:rFonts w:ascii="BC Sans" w:hAnsi="BC Sans"/>
          <w:sz w:val="20"/>
          <w:szCs w:val="20"/>
        </w:rPr>
        <w:t xml:space="preserve"> </w:t>
      </w:r>
      <w:r w:rsidR="006D029D" w:rsidRPr="009C1E96">
        <w:rPr>
          <w:rFonts w:ascii="BC Sans" w:hAnsi="BC Sans"/>
          <w:sz w:val="20"/>
          <w:szCs w:val="20"/>
        </w:rPr>
        <w:t xml:space="preserve">or activities </w:t>
      </w:r>
      <w:r w:rsidR="000949F5" w:rsidRPr="009C1E96">
        <w:rPr>
          <w:rFonts w:ascii="BC Sans" w:hAnsi="BC Sans"/>
          <w:sz w:val="20"/>
          <w:szCs w:val="20"/>
        </w:rPr>
        <w:t>led by an individual</w:t>
      </w:r>
      <w:r w:rsidR="00FE1C61" w:rsidRPr="009C1E96">
        <w:rPr>
          <w:rFonts w:ascii="BC Sans" w:hAnsi="BC Sans"/>
          <w:sz w:val="20"/>
          <w:szCs w:val="20"/>
        </w:rPr>
        <w:t xml:space="preserve">. </w:t>
      </w:r>
      <w:r w:rsidRPr="009C1E96">
        <w:rPr>
          <w:rFonts w:ascii="BC Sans" w:hAnsi="BC Sans"/>
          <w:sz w:val="20"/>
          <w:szCs w:val="20"/>
        </w:rPr>
        <w:t>Some examples include:</w:t>
      </w:r>
    </w:p>
    <w:p w14:paraId="5AACB4C0" w14:textId="0EA02838" w:rsidR="008D655B" w:rsidRPr="009C1E96" w:rsidRDefault="008D655B" w:rsidP="0083051F">
      <w:pPr>
        <w:pStyle w:val="ListParagraph"/>
        <w:numPr>
          <w:ilvl w:val="0"/>
          <w:numId w:val="3"/>
        </w:numPr>
        <w:spacing w:line="259" w:lineRule="auto"/>
        <w:ind w:left="709" w:hanging="357"/>
        <w:rPr>
          <w:rFonts w:ascii="BC Sans" w:hAnsi="BC Sans"/>
          <w:sz w:val="20"/>
          <w:szCs w:val="20"/>
          <w:lang w:val="en-US"/>
        </w:rPr>
      </w:pPr>
      <w:r w:rsidRPr="009C1E96">
        <w:rPr>
          <w:rFonts w:ascii="BC Sans" w:hAnsi="BC Sans"/>
          <w:sz w:val="20"/>
          <w:szCs w:val="20"/>
          <w:lang w:val="en-US"/>
        </w:rPr>
        <w:t>A theatre artist workshopping a solo show and holding a stage reading with audience feedback</w:t>
      </w:r>
      <w:r w:rsidR="00354FDD">
        <w:rPr>
          <w:rFonts w:ascii="BC Sans" w:hAnsi="BC Sans"/>
          <w:sz w:val="20"/>
          <w:szCs w:val="20"/>
          <w:lang w:val="en-US"/>
        </w:rPr>
        <w:t>.</w:t>
      </w:r>
    </w:p>
    <w:p w14:paraId="64B5B8EC" w14:textId="3133B10E" w:rsidR="008D655B" w:rsidRPr="009C1E96" w:rsidRDefault="008D655B" w:rsidP="0083051F">
      <w:pPr>
        <w:pStyle w:val="ListParagraph"/>
        <w:numPr>
          <w:ilvl w:val="0"/>
          <w:numId w:val="3"/>
        </w:numPr>
        <w:spacing w:line="259" w:lineRule="auto"/>
        <w:ind w:left="709" w:hanging="357"/>
        <w:rPr>
          <w:rFonts w:ascii="BC Sans" w:hAnsi="BC Sans"/>
          <w:sz w:val="20"/>
          <w:szCs w:val="20"/>
          <w:lang w:val="en-US"/>
        </w:rPr>
      </w:pPr>
      <w:r w:rsidRPr="009C1E96">
        <w:rPr>
          <w:rFonts w:ascii="BC Sans" w:hAnsi="BC Sans"/>
          <w:sz w:val="20"/>
          <w:szCs w:val="20"/>
          <w:lang w:val="en-US"/>
        </w:rPr>
        <w:t>A musician composing their own work and hiring additional artists to collaborate</w:t>
      </w:r>
      <w:r w:rsidR="00354FDD">
        <w:rPr>
          <w:rFonts w:ascii="BC Sans" w:hAnsi="BC Sans"/>
          <w:sz w:val="20"/>
          <w:szCs w:val="20"/>
          <w:lang w:val="en-US"/>
        </w:rPr>
        <w:t>.</w:t>
      </w:r>
    </w:p>
    <w:p w14:paraId="2175720B" w14:textId="271C2F38" w:rsidR="008D655B" w:rsidRPr="009C1E96" w:rsidRDefault="005F38E4" w:rsidP="0083051F">
      <w:pPr>
        <w:pStyle w:val="ListParagraph"/>
        <w:numPr>
          <w:ilvl w:val="0"/>
          <w:numId w:val="3"/>
        </w:numPr>
        <w:spacing w:line="259" w:lineRule="auto"/>
        <w:ind w:left="709" w:hanging="357"/>
        <w:rPr>
          <w:rFonts w:ascii="BC Sans" w:hAnsi="BC Sans"/>
          <w:sz w:val="20"/>
          <w:szCs w:val="20"/>
          <w:lang w:val="en-US"/>
        </w:rPr>
      </w:pPr>
      <w:r w:rsidRPr="009C1E96">
        <w:rPr>
          <w:rFonts w:ascii="BC Sans" w:hAnsi="BC Sans"/>
          <w:sz w:val="20"/>
          <w:szCs w:val="20"/>
          <w:lang w:val="en-US"/>
        </w:rPr>
        <w:t>An artist leading a collaborative, multidisciplinary piece, and workshopping</w:t>
      </w:r>
      <w:r w:rsidR="00BB2EE7" w:rsidRPr="009C1E96">
        <w:rPr>
          <w:rFonts w:ascii="BC Sans" w:hAnsi="BC Sans"/>
          <w:sz w:val="20"/>
          <w:szCs w:val="20"/>
          <w:lang w:val="en-US"/>
        </w:rPr>
        <w:t xml:space="preserve"> the movement and spacing of the work-in-progress</w:t>
      </w:r>
      <w:r w:rsidR="00354FDD">
        <w:rPr>
          <w:rFonts w:ascii="BC Sans" w:hAnsi="BC Sans"/>
          <w:sz w:val="20"/>
          <w:szCs w:val="20"/>
          <w:lang w:val="en-US"/>
        </w:rPr>
        <w:t>.</w:t>
      </w:r>
    </w:p>
    <w:p w14:paraId="3B10B4B4" w14:textId="7F4C359B" w:rsidR="00BB2EE7" w:rsidRPr="009C1E96" w:rsidRDefault="00BB2EE7" w:rsidP="0083051F">
      <w:pPr>
        <w:pStyle w:val="ListParagraph"/>
        <w:numPr>
          <w:ilvl w:val="0"/>
          <w:numId w:val="3"/>
        </w:numPr>
        <w:spacing w:line="259" w:lineRule="auto"/>
        <w:ind w:left="709" w:hanging="357"/>
        <w:rPr>
          <w:rFonts w:ascii="BC Sans" w:hAnsi="BC Sans"/>
          <w:sz w:val="20"/>
          <w:szCs w:val="20"/>
          <w:lang w:val="en-US"/>
        </w:rPr>
      </w:pPr>
      <w:r w:rsidRPr="009C1E96">
        <w:rPr>
          <w:rFonts w:ascii="BC Sans" w:hAnsi="BC Sans"/>
          <w:sz w:val="20"/>
          <w:szCs w:val="20"/>
          <w:lang w:val="en-US"/>
        </w:rPr>
        <w:t>A comedian embarking on a self-produced comedy tour</w:t>
      </w:r>
      <w:r w:rsidR="00354FDD">
        <w:rPr>
          <w:rFonts w:ascii="BC Sans" w:hAnsi="BC Sans"/>
          <w:sz w:val="20"/>
          <w:szCs w:val="20"/>
          <w:lang w:val="en-US"/>
        </w:rPr>
        <w:t>.</w:t>
      </w:r>
    </w:p>
    <w:p w14:paraId="5ED51B05" w14:textId="29B17957" w:rsidR="00BB2EE7" w:rsidRPr="009C1E96" w:rsidRDefault="00BB2EE7" w:rsidP="0083051F">
      <w:pPr>
        <w:pStyle w:val="ListParagraph"/>
        <w:numPr>
          <w:ilvl w:val="0"/>
          <w:numId w:val="3"/>
        </w:numPr>
        <w:spacing w:line="259" w:lineRule="auto"/>
        <w:ind w:left="709" w:hanging="357"/>
        <w:rPr>
          <w:rFonts w:ascii="BC Sans" w:hAnsi="BC Sans"/>
          <w:sz w:val="20"/>
          <w:szCs w:val="20"/>
          <w:lang w:val="en-US"/>
        </w:rPr>
      </w:pPr>
      <w:r w:rsidRPr="009C1E96">
        <w:rPr>
          <w:rFonts w:ascii="BC Sans" w:hAnsi="BC Sans"/>
          <w:sz w:val="20"/>
          <w:szCs w:val="20"/>
          <w:lang w:val="en-US"/>
        </w:rPr>
        <w:t>A playwright working on an early draft of a play, alongside a dramaturge</w:t>
      </w:r>
      <w:r w:rsidR="00354FDD">
        <w:rPr>
          <w:rFonts w:ascii="BC Sans" w:hAnsi="BC Sans"/>
          <w:sz w:val="20"/>
          <w:szCs w:val="20"/>
          <w:lang w:val="en-US"/>
        </w:rPr>
        <w:t>.</w:t>
      </w:r>
    </w:p>
    <w:p w14:paraId="7F2DB932" w14:textId="1888C62A" w:rsidR="00FE1C61" w:rsidRPr="009C1E96" w:rsidRDefault="00BB2EE7" w:rsidP="0083051F">
      <w:pPr>
        <w:pStyle w:val="ListParagraph"/>
        <w:numPr>
          <w:ilvl w:val="0"/>
          <w:numId w:val="3"/>
        </w:numPr>
        <w:spacing w:after="120" w:line="259" w:lineRule="auto"/>
        <w:ind w:left="709" w:hanging="357"/>
        <w:rPr>
          <w:rFonts w:ascii="BC Sans" w:hAnsi="BC Sans"/>
          <w:sz w:val="20"/>
          <w:szCs w:val="20"/>
          <w:lang w:val="en-US"/>
        </w:rPr>
      </w:pPr>
      <w:r w:rsidRPr="009C1E96">
        <w:rPr>
          <w:rFonts w:ascii="BC Sans" w:hAnsi="BC Sans"/>
          <w:sz w:val="20"/>
          <w:szCs w:val="20"/>
          <w:lang w:val="en-US"/>
        </w:rPr>
        <w:t>A dancer commissioning a choreographer and musician to create an original work</w:t>
      </w:r>
      <w:r w:rsidR="00354FDD">
        <w:rPr>
          <w:rFonts w:ascii="BC Sans" w:hAnsi="BC Sans"/>
          <w:sz w:val="20"/>
          <w:szCs w:val="20"/>
          <w:lang w:val="en-US"/>
        </w:rPr>
        <w:t>.</w:t>
      </w:r>
    </w:p>
    <w:p w14:paraId="24E1ED69" w14:textId="77777777" w:rsidR="00133A05" w:rsidRPr="009C1E96" w:rsidRDefault="00133A05" w:rsidP="00133A05">
      <w:pPr>
        <w:pStyle w:val="Heading2"/>
        <w:rPr>
          <w:rFonts w:ascii="BC Sans" w:hAnsi="BC Sans"/>
          <w:sz w:val="24"/>
          <w:szCs w:val="24"/>
        </w:rPr>
      </w:pPr>
      <w:bookmarkStart w:id="38" w:name="_Toc195611510"/>
      <w:r w:rsidRPr="009C1E96">
        <w:rPr>
          <w:rFonts w:ascii="BC Sans" w:hAnsi="BC Sans"/>
          <w:sz w:val="24"/>
          <w:szCs w:val="24"/>
        </w:rPr>
        <w:t>Eligible Expenses</w:t>
      </w:r>
      <w:bookmarkEnd w:id="38"/>
    </w:p>
    <w:p w14:paraId="0A5DA7B8" w14:textId="77777777" w:rsidR="00133A05" w:rsidRPr="009C1E96" w:rsidRDefault="00133A05" w:rsidP="00A5091A">
      <w:pPr>
        <w:spacing w:after="40"/>
        <w:rPr>
          <w:rFonts w:ascii="BC Sans" w:hAnsi="BC Sans"/>
          <w:b/>
          <w:bCs/>
          <w:sz w:val="20"/>
          <w:szCs w:val="20"/>
        </w:rPr>
      </w:pPr>
      <w:r w:rsidRPr="009C1E96">
        <w:rPr>
          <w:rFonts w:ascii="BC Sans" w:hAnsi="BC Sans"/>
          <w:b/>
          <w:bCs/>
          <w:sz w:val="20"/>
          <w:szCs w:val="20"/>
        </w:rPr>
        <w:t>Grants are available to support:</w:t>
      </w:r>
    </w:p>
    <w:p w14:paraId="45F7F7C3" w14:textId="666CFA19" w:rsidR="00133A05"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hyperlink r:id="rId25" w:history="1">
        <w:r w:rsidRPr="00A96D6F">
          <w:rPr>
            <w:rStyle w:val="Hyperlink"/>
            <w:rFonts w:ascii="BC Sans" w:hAnsi="BC Sans"/>
            <w:sz w:val="20"/>
            <w:szCs w:val="20"/>
          </w:rPr>
          <w:t>Subsistence costs</w:t>
        </w:r>
      </w:hyperlink>
      <w:r w:rsidRPr="00A96D6F">
        <w:rPr>
          <w:rFonts w:ascii="BC Sans" w:hAnsi="BC Sans"/>
          <w:sz w:val="20"/>
          <w:szCs w:val="20"/>
        </w:rPr>
        <w:t xml:space="preserve"> up to $750 per week, </w:t>
      </w:r>
      <w:r w:rsidR="0052128D" w:rsidRPr="00A96D6F">
        <w:rPr>
          <w:rFonts w:ascii="BC Sans" w:hAnsi="BC Sans"/>
          <w:b/>
          <w:bCs/>
          <w:sz w:val="20"/>
          <w:szCs w:val="20"/>
        </w:rPr>
        <w:t>to a maximum of $15,000</w:t>
      </w:r>
      <w:r w:rsidR="0052128D" w:rsidRPr="00A96D6F">
        <w:rPr>
          <w:rFonts w:ascii="BC Sans" w:hAnsi="BC Sans"/>
          <w:sz w:val="20"/>
          <w:szCs w:val="20"/>
        </w:rPr>
        <w:t xml:space="preserve">. </w:t>
      </w:r>
      <w:hyperlink w:anchor="_Subsistence" w:history="1">
        <w:r w:rsidR="0052128D" w:rsidRPr="00A96D6F">
          <w:rPr>
            <w:rStyle w:val="Hyperlink"/>
            <w:rFonts w:ascii="BC Sans" w:hAnsi="BC Sans"/>
            <w:sz w:val="20"/>
            <w:szCs w:val="20"/>
          </w:rPr>
          <w:t>See below</w:t>
        </w:r>
      </w:hyperlink>
      <w:r w:rsidR="0052128D" w:rsidRPr="00A96D6F">
        <w:rPr>
          <w:rFonts w:ascii="BC Sans" w:hAnsi="BC Sans"/>
          <w:sz w:val="20"/>
          <w:szCs w:val="20"/>
        </w:rPr>
        <w:t xml:space="preserve"> for more details.</w:t>
      </w:r>
    </w:p>
    <w:p w14:paraId="58826884" w14:textId="26A09EAA" w:rsidR="00A96D6F" w:rsidRPr="00A96D6F" w:rsidRDefault="00A96D6F"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Costs of materials or supplies directly related to the project.</w:t>
      </w:r>
    </w:p>
    <w:p w14:paraId="048022DC" w14:textId="4DCA22DA" w:rsidR="00133A05"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Purchase of equipment up to $2,500</w:t>
      </w:r>
      <w:r w:rsidR="008E2543" w:rsidRPr="00A96D6F">
        <w:rPr>
          <w:rFonts w:ascii="BC Sans" w:hAnsi="BC Sans"/>
          <w:sz w:val="20"/>
          <w:szCs w:val="20"/>
          <w:lang w:val="en-US"/>
        </w:rPr>
        <w:t>,</w:t>
      </w:r>
      <w:r w:rsidRPr="00A96D6F">
        <w:rPr>
          <w:rFonts w:ascii="BC Sans" w:hAnsi="BC Sans"/>
          <w:sz w:val="20"/>
          <w:szCs w:val="20"/>
          <w:lang w:val="en-US"/>
        </w:rPr>
        <w:t xml:space="preserve"> if directly related to the project.</w:t>
      </w:r>
    </w:p>
    <w:p w14:paraId="42C5F3A4" w14:textId="77777777" w:rsidR="00133A05"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Rental of equipment or space when directly related to the project.</w:t>
      </w:r>
    </w:p>
    <w:p w14:paraId="3F20AA61" w14:textId="271FCA18" w:rsidR="00133A05"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Fees paid to other professionals to help complete the project</w:t>
      </w:r>
      <w:r w:rsidR="000871FC" w:rsidRPr="00A96D6F">
        <w:rPr>
          <w:rFonts w:ascii="BC Sans" w:hAnsi="BC Sans"/>
          <w:sz w:val="20"/>
          <w:szCs w:val="20"/>
          <w:lang w:val="en-US"/>
        </w:rPr>
        <w:t>. F</w:t>
      </w:r>
      <w:r w:rsidRPr="00A96D6F">
        <w:rPr>
          <w:rFonts w:ascii="BC Sans" w:hAnsi="BC Sans"/>
          <w:sz w:val="20"/>
          <w:szCs w:val="20"/>
          <w:lang w:val="en-US"/>
        </w:rPr>
        <w:t>or example, other artists, practitioners, technicians, an editor, or sensitivity reader.</w:t>
      </w:r>
    </w:p>
    <w:p w14:paraId="63350FDF" w14:textId="77777777" w:rsidR="00133A05"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 xml:space="preserve">Travel expenses directly related to completing the project. </w:t>
      </w:r>
    </w:p>
    <w:p w14:paraId="06CDE06C" w14:textId="69C66F4F" w:rsidR="00101E77" w:rsidRPr="00A96D6F" w:rsidRDefault="00133A05" w:rsidP="00A96D6F">
      <w:pPr>
        <w:pStyle w:val="ListParagraph"/>
        <w:numPr>
          <w:ilvl w:val="0"/>
          <w:numId w:val="3"/>
        </w:numPr>
        <w:spacing w:after="120" w:line="259" w:lineRule="auto"/>
        <w:ind w:left="709" w:hanging="357"/>
        <w:rPr>
          <w:rFonts w:ascii="BC Sans" w:hAnsi="BC Sans"/>
          <w:sz w:val="20"/>
          <w:szCs w:val="20"/>
          <w:lang w:val="en-US"/>
        </w:rPr>
      </w:pPr>
      <w:r w:rsidRPr="00A96D6F">
        <w:rPr>
          <w:rFonts w:ascii="BC Sans" w:hAnsi="BC Sans"/>
          <w:sz w:val="20"/>
          <w:szCs w:val="20"/>
          <w:lang w:val="en-US"/>
        </w:rPr>
        <w:t xml:space="preserve">Accessibility costs related to the project that are not eligible </w:t>
      </w:r>
      <w:r w:rsidR="000871FC" w:rsidRPr="00A96D6F">
        <w:rPr>
          <w:rFonts w:ascii="BC Sans" w:hAnsi="BC Sans"/>
          <w:sz w:val="20"/>
          <w:szCs w:val="20"/>
          <w:lang w:val="en-US"/>
        </w:rPr>
        <w:t xml:space="preserve">in </w:t>
      </w:r>
      <w:r w:rsidRPr="00A96D6F">
        <w:rPr>
          <w:rFonts w:ascii="BC Sans" w:hAnsi="BC Sans"/>
          <w:sz w:val="20"/>
          <w:szCs w:val="20"/>
          <w:lang w:val="en-US"/>
        </w:rPr>
        <w:t>the Access Support program.</w:t>
      </w:r>
      <w:bookmarkStart w:id="39" w:name="_Subsistence"/>
      <w:bookmarkEnd w:id="39"/>
    </w:p>
    <w:p w14:paraId="5DC02308" w14:textId="20D5242B" w:rsidR="00B431C4" w:rsidRPr="009C1E96" w:rsidRDefault="00B431C4" w:rsidP="00A5091A">
      <w:pPr>
        <w:pStyle w:val="Heading2"/>
        <w:spacing w:before="0"/>
        <w:rPr>
          <w:rFonts w:ascii="BC Sans" w:hAnsi="BC Sans"/>
          <w:sz w:val="24"/>
          <w:szCs w:val="24"/>
        </w:rPr>
      </w:pPr>
      <w:bookmarkStart w:id="40" w:name="_Toc195611511"/>
      <w:r w:rsidRPr="009C1E96">
        <w:rPr>
          <w:rFonts w:ascii="BC Sans" w:hAnsi="BC Sans"/>
          <w:sz w:val="24"/>
          <w:szCs w:val="24"/>
        </w:rPr>
        <w:lastRenderedPageBreak/>
        <w:t>Subsistence</w:t>
      </w:r>
      <w:bookmarkEnd w:id="40"/>
    </w:p>
    <w:p w14:paraId="2838D740" w14:textId="77777777" w:rsidR="0052128D" w:rsidRPr="009C1E96" w:rsidRDefault="00B431C4" w:rsidP="00A5091A">
      <w:pPr>
        <w:spacing w:after="120"/>
        <w:rPr>
          <w:rFonts w:ascii="BC Sans" w:hAnsi="BC Sans"/>
          <w:sz w:val="20"/>
          <w:szCs w:val="20"/>
        </w:rPr>
      </w:pPr>
      <w:r w:rsidRPr="009C1E96">
        <w:rPr>
          <w:rFonts w:ascii="BC Sans" w:hAnsi="BC Sans"/>
          <w:sz w:val="20"/>
          <w:szCs w:val="20"/>
        </w:rPr>
        <w:t xml:space="preserve">You may request subsistence of up to $750 per week, </w:t>
      </w:r>
      <w:r w:rsidRPr="009C1E96">
        <w:rPr>
          <w:rFonts w:ascii="BC Sans" w:hAnsi="BC Sans"/>
          <w:b/>
          <w:bCs/>
          <w:sz w:val="20"/>
          <w:szCs w:val="20"/>
        </w:rPr>
        <w:t>to a maximum of $15,000</w:t>
      </w:r>
      <w:r w:rsidRPr="009C1E96">
        <w:rPr>
          <w:rFonts w:ascii="BC Sans" w:hAnsi="BC Sans"/>
          <w:sz w:val="20"/>
          <w:szCs w:val="20"/>
        </w:rPr>
        <w:t xml:space="preserve">. </w:t>
      </w:r>
    </w:p>
    <w:p w14:paraId="6A385B29" w14:textId="77B6BC70" w:rsidR="00287CD1" w:rsidRPr="009C1E96" w:rsidRDefault="00B431C4" w:rsidP="00A5091A">
      <w:pPr>
        <w:spacing w:after="120"/>
        <w:rPr>
          <w:rFonts w:ascii="BC Sans" w:hAnsi="BC Sans"/>
          <w:sz w:val="20"/>
          <w:szCs w:val="20"/>
        </w:rPr>
      </w:pPr>
      <w:r w:rsidRPr="009C1E96">
        <w:rPr>
          <w:rFonts w:ascii="BC Sans" w:hAnsi="BC Sans"/>
          <w:sz w:val="20"/>
          <w:szCs w:val="20"/>
        </w:rPr>
        <w:t xml:space="preserve">Subsistence expenses are in lieu of an artist fee and support living costs while undertaking the </w:t>
      </w:r>
      <w:r w:rsidRPr="009C1E96" w:rsidDel="000871FC">
        <w:rPr>
          <w:rFonts w:ascii="BC Sans" w:hAnsi="BC Sans"/>
          <w:sz w:val="20"/>
          <w:szCs w:val="20"/>
        </w:rPr>
        <w:t xml:space="preserve">research and </w:t>
      </w:r>
      <w:r w:rsidRPr="009C1E96">
        <w:rPr>
          <w:rFonts w:ascii="BC Sans" w:hAnsi="BC Sans"/>
          <w:sz w:val="20"/>
          <w:szCs w:val="20"/>
        </w:rPr>
        <w:t>creation portion of a project or activity. These include housing costs/rent, food, and local transportation. If you receive the grant, you are expected to devote most of your time to your project for the timeframe specified in your application. Preparatory time can be included in your subsistence request. You can also include an artist fee for yourself if you are involved in additional activities such as workshopping, rehearsing, or performing, but you cannot request both subsistence and a fee for the same time frame/activity.</w:t>
      </w:r>
    </w:p>
    <w:p w14:paraId="121F697B" w14:textId="77777777" w:rsidR="00E4155C" w:rsidRPr="009C1E96" w:rsidRDefault="00E4155C" w:rsidP="00E4155C">
      <w:pPr>
        <w:pStyle w:val="Heading2"/>
        <w:rPr>
          <w:rFonts w:ascii="BC Sans" w:hAnsi="BC Sans"/>
          <w:sz w:val="24"/>
          <w:szCs w:val="24"/>
        </w:rPr>
      </w:pPr>
      <w:bookmarkStart w:id="41" w:name="_Toc195611512"/>
      <w:r w:rsidRPr="009C1E96">
        <w:rPr>
          <w:rFonts w:ascii="BC Sans" w:hAnsi="BC Sans"/>
          <w:sz w:val="24"/>
          <w:szCs w:val="24"/>
        </w:rPr>
        <w:t>Exclusions - What Will Not Be Funded</w:t>
      </w:r>
      <w:bookmarkEnd w:id="41"/>
      <w:r w:rsidRPr="009C1E96">
        <w:rPr>
          <w:rFonts w:ascii="BC Sans" w:hAnsi="BC Sans"/>
          <w:sz w:val="24"/>
          <w:szCs w:val="24"/>
        </w:rPr>
        <w:t xml:space="preserve"> </w:t>
      </w:r>
    </w:p>
    <w:p w14:paraId="5A1E4AD4" w14:textId="77777777" w:rsidR="00E4155C" w:rsidRPr="009C1E96" w:rsidRDefault="00E4155C" w:rsidP="00A5091A">
      <w:pPr>
        <w:pStyle w:val="NoSpacing"/>
        <w:spacing w:after="40"/>
        <w:rPr>
          <w:rStyle w:val="Strong"/>
          <w:rFonts w:ascii="BC Sans" w:hAnsi="BC Sans"/>
          <w:sz w:val="20"/>
          <w:szCs w:val="20"/>
        </w:rPr>
      </w:pPr>
      <w:r w:rsidRPr="009C1E96">
        <w:rPr>
          <w:rStyle w:val="Strong"/>
          <w:rFonts w:ascii="BC Sans" w:hAnsi="BC Sans"/>
          <w:sz w:val="20"/>
          <w:szCs w:val="20"/>
        </w:rPr>
        <w:t>Grants are not available to support:</w:t>
      </w:r>
    </w:p>
    <w:p w14:paraId="57299B3A" w14:textId="77777777" w:rsidR="00E4155C" w:rsidRPr="009C1E96" w:rsidRDefault="00E4155C" w:rsidP="00E37BDD">
      <w:pPr>
        <w:pStyle w:val="ListParagraph"/>
        <w:spacing w:line="259" w:lineRule="auto"/>
        <w:ind w:left="709" w:hanging="357"/>
        <w:rPr>
          <w:rFonts w:ascii="BC Sans" w:hAnsi="BC Sans"/>
          <w:sz w:val="20"/>
          <w:szCs w:val="20"/>
        </w:rPr>
      </w:pPr>
      <w:r w:rsidRPr="009C1E96">
        <w:rPr>
          <w:rFonts w:ascii="BC Sans" w:hAnsi="BC Sans"/>
          <w:sz w:val="20"/>
          <w:szCs w:val="20"/>
        </w:rPr>
        <w:t>Project phases or activities that begin before the application closing date.</w:t>
      </w:r>
    </w:p>
    <w:p w14:paraId="2A19A053" w14:textId="77777777" w:rsidR="00E4155C" w:rsidRPr="009C1E96" w:rsidRDefault="00E4155C" w:rsidP="00E37BDD">
      <w:pPr>
        <w:numPr>
          <w:ilvl w:val="0"/>
          <w:numId w:val="3"/>
        </w:numPr>
        <w:spacing w:after="0"/>
        <w:ind w:left="709" w:hanging="357"/>
        <w:contextualSpacing/>
        <w:rPr>
          <w:rFonts w:ascii="BC Sans" w:hAnsi="BC Sans"/>
          <w:sz w:val="20"/>
          <w:szCs w:val="20"/>
        </w:rPr>
      </w:pPr>
      <w:r w:rsidRPr="009C1E96">
        <w:rPr>
          <w:rFonts w:ascii="BC Sans" w:hAnsi="BC Sans"/>
          <w:sz w:val="20"/>
          <w:szCs w:val="20"/>
        </w:rPr>
        <w:t xml:space="preserve">Projects or activities that are not based on artistic or curatorial decision making, or where arts and culture is not the primary focus. </w:t>
      </w:r>
    </w:p>
    <w:p w14:paraId="34285CA8" w14:textId="704F2A54" w:rsidR="00E4155C" w:rsidRPr="009C1E96" w:rsidRDefault="00E4155C" w:rsidP="00E37BDD">
      <w:pPr>
        <w:numPr>
          <w:ilvl w:val="0"/>
          <w:numId w:val="3"/>
        </w:numPr>
        <w:spacing w:after="0"/>
        <w:ind w:left="709" w:hanging="357"/>
        <w:contextualSpacing/>
        <w:rPr>
          <w:rFonts w:ascii="BC Sans" w:hAnsi="BC Sans"/>
          <w:sz w:val="20"/>
          <w:szCs w:val="20"/>
        </w:rPr>
      </w:pPr>
      <w:r w:rsidRPr="009C1E96">
        <w:rPr>
          <w:rFonts w:ascii="BC Sans" w:hAnsi="BC Sans"/>
          <w:sz w:val="20"/>
          <w:szCs w:val="20"/>
        </w:rPr>
        <w:t>Projects that primarily focus on non-professional artist engagement such as amateur, pre-professional or student productions or projects, or non-audition-based community choirs.</w:t>
      </w:r>
    </w:p>
    <w:p w14:paraId="2A3A3F5D" w14:textId="4214D7EC" w:rsidR="00D86788" w:rsidRPr="009C1E96" w:rsidRDefault="00D86788" w:rsidP="00E37BDD">
      <w:pPr>
        <w:pStyle w:val="ListParagraph"/>
        <w:spacing w:line="259" w:lineRule="auto"/>
        <w:ind w:left="709" w:hanging="357"/>
        <w:rPr>
          <w:rFonts w:ascii="BC Sans" w:hAnsi="BC Sans"/>
          <w:sz w:val="20"/>
          <w:szCs w:val="20"/>
        </w:rPr>
      </w:pPr>
      <w:r w:rsidRPr="009C1E96">
        <w:rPr>
          <w:rFonts w:ascii="BC Sans" w:hAnsi="BC Sans"/>
          <w:sz w:val="20"/>
          <w:szCs w:val="20"/>
        </w:rPr>
        <w:t>Research activities not directly connected to your artistic practice.</w:t>
      </w:r>
    </w:p>
    <w:p w14:paraId="7D5CAAC3" w14:textId="5B74C86F" w:rsidR="00E4155C" w:rsidRPr="009C1E96" w:rsidRDefault="00E4155C" w:rsidP="00E37BDD">
      <w:pPr>
        <w:pStyle w:val="ListParagraph"/>
        <w:spacing w:line="259" w:lineRule="auto"/>
        <w:ind w:left="709" w:hanging="357"/>
        <w:rPr>
          <w:rFonts w:ascii="BC Sans" w:hAnsi="BC Sans"/>
          <w:sz w:val="20"/>
          <w:szCs w:val="20"/>
        </w:rPr>
      </w:pPr>
      <w:r w:rsidRPr="009C1E96">
        <w:rPr>
          <w:rFonts w:ascii="BC Sans" w:hAnsi="BC Sans"/>
          <w:sz w:val="20"/>
          <w:szCs w:val="20"/>
        </w:rPr>
        <w:t>Activities that require payment from artists to participate.</w:t>
      </w:r>
    </w:p>
    <w:p w14:paraId="670FF977" w14:textId="5936251B" w:rsidR="00E4155C" w:rsidRPr="009C1E96" w:rsidRDefault="00E4155C" w:rsidP="00E37BDD">
      <w:pPr>
        <w:pStyle w:val="ListParagraph"/>
        <w:spacing w:line="259" w:lineRule="auto"/>
        <w:ind w:left="709" w:hanging="357"/>
        <w:rPr>
          <w:rFonts w:ascii="BC Sans" w:hAnsi="BC Sans"/>
          <w:sz w:val="20"/>
          <w:szCs w:val="20"/>
        </w:rPr>
      </w:pPr>
      <w:r w:rsidRPr="009C1E96">
        <w:rPr>
          <w:rFonts w:ascii="BC Sans" w:hAnsi="BC Sans"/>
          <w:sz w:val="20"/>
          <w:szCs w:val="20"/>
        </w:rPr>
        <w:t>Fundraising activities; conferences and conventions; family, religious, anniversary, or community celebrations.</w:t>
      </w:r>
    </w:p>
    <w:p w14:paraId="6AE24988" w14:textId="0973E95A" w:rsidR="00E4155C" w:rsidRPr="009C1E96" w:rsidRDefault="00E4155C" w:rsidP="00E37BDD">
      <w:pPr>
        <w:pStyle w:val="ListParagraph"/>
        <w:spacing w:line="259" w:lineRule="auto"/>
        <w:ind w:left="709" w:hanging="357"/>
        <w:rPr>
          <w:rFonts w:ascii="BC Sans" w:hAnsi="BC Sans"/>
          <w:sz w:val="20"/>
          <w:szCs w:val="20"/>
        </w:rPr>
      </w:pPr>
      <w:r w:rsidRPr="009C1E96">
        <w:rPr>
          <w:rFonts w:ascii="BC Sans" w:hAnsi="BC Sans"/>
          <w:sz w:val="20"/>
          <w:szCs w:val="20"/>
        </w:rPr>
        <w:t xml:space="preserve">Contests and competitions, except if competition is integral to the art form or cultural practice. </w:t>
      </w:r>
      <w:r w:rsidR="005A76F6">
        <w:rPr>
          <w:rFonts w:ascii="BC Sans" w:hAnsi="BC Sans"/>
          <w:sz w:val="20"/>
          <w:szCs w:val="20"/>
        </w:rPr>
        <w:t>F</w:t>
      </w:r>
      <w:r w:rsidRPr="009C1E96">
        <w:rPr>
          <w:rFonts w:ascii="BC Sans" w:hAnsi="BC Sans"/>
          <w:sz w:val="20"/>
          <w:szCs w:val="20"/>
        </w:rPr>
        <w:t xml:space="preserve">or example: hip-hop and street dance, </w:t>
      </w:r>
      <w:r w:rsidR="00644D3C" w:rsidRPr="009C1E96">
        <w:rPr>
          <w:rFonts w:ascii="BC Sans" w:hAnsi="BC Sans"/>
          <w:sz w:val="20"/>
          <w:szCs w:val="20"/>
        </w:rPr>
        <w:t xml:space="preserve">rap battles, </w:t>
      </w:r>
      <w:r w:rsidRPr="009C1E96">
        <w:rPr>
          <w:rFonts w:ascii="BC Sans" w:hAnsi="BC Sans"/>
          <w:sz w:val="20"/>
          <w:szCs w:val="20"/>
        </w:rPr>
        <w:t>poetry slams, powwows.</w:t>
      </w:r>
    </w:p>
    <w:p w14:paraId="37A3F01D" w14:textId="5197BE96" w:rsidR="00C128CF" w:rsidRPr="009C1E96" w:rsidRDefault="00C128CF" w:rsidP="00E37BDD">
      <w:pPr>
        <w:pStyle w:val="ListParagraph"/>
        <w:spacing w:line="259" w:lineRule="auto"/>
        <w:ind w:left="709" w:hanging="357"/>
        <w:rPr>
          <w:rFonts w:ascii="BC Sans" w:hAnsi="BC Sans"/>
          <w:sz w:val="20"/>
          <w:szCs w:val="20"/>
        </w:rPr>
      </w:pPr>
      <w:r w:rsidRPr="009C1E96" w:rsidDel="00262612">
        <w:rPr>
          <w:rFonts w:ascii="BC Sans" w:hAnsi="BC Sans"/>
          <w:sz w:val="20"/>
          <w:szCs w:val="20"/>
        </w:rPr>
        <w:t xml:space="preserve">Projects or activities that are primarily intended for or focused within creative industries including architecture, </w:t>
      </w:r>
      <w:r w:rsidRPr="009C1E96">
        <w:rPr>
          <w:rFonts w:ascii="BC Sans" w:hAnsi="BC Sans"/>
          <w:sz w:val="20"/>
          <w:szCs w:val="20"/>
        </w:rPr>
        <w:t xml:space="preserve">commercial </w:t>
      </w:r>
      <w:r w:rsidRPr="009C1E96" w:rsidDel="00262612">
        <w:rPr>
          <w:rFonts w:ascii="BC Sans" w:hAnsi="BC Sans"/>
          <w:sz w:val="20"/>
          <w:szCs w:val="20"/>
        </w:rPr>
        <w:t>fashion</w:t>
      </w:r>
      <w:r w:rsidRPr="009C1E96">
        <w:rPr>
          <w:rFonts w:ascii="BC Sans" w:hAnsi="BC Sans"/>
          <w:sz w:val="20"/>
          <w:szCs w:val="20"/>
        </w:rPr>
        <w:t xml:space="preserve"> design</w:t>
      </w:r>
      <w:r w:rsidRPr="009C1E96" w:rsidDel="00262612">
        <w:rPr>
          <w:rFonts w:ascii="BC Sans" w:hAnsi="BC Sans"/>
          <w:sz w:val="20"/>
          <w:szCs w:val="20"/>
        </w:rPr>
        <w:t>, commercial film and television,</w:t>
      </w:r>
      <w:r w:rsidRPr="009C1E96">
        <w:rPr>
          <w:rFonts w:ascii="BC Sans" w:hAnsi="BC Sans"/>
          <w:sz w:val="20"/>
          <w:szCs w:val="20"/>
        </w:rPr>
        <w:t xml:space="preserve"> commercial music activities, </w:t>
      </w:r>
      <w:r w:rsidRPr="009C1E96" w:rsidDel="00262612">
        <w:rPr>
          <w:rFonts w:ascii="BC Sans" w:hAnsi="BC Sans"/>
          <w:sz w:val="20"/>
          <w:szCs w:val="20"/>
        </w:rPr>
        <w:t>culinary arts, games, sports, recreation, mass media, journalism, podcasts, graphic design.</w:t>
      </w:r>
      <w:r w:rsidR="000870A2" w:rsidRPr="009C1E96">
        <w:rPr>
          <w:rFonts w:ascii="BC Sans" w:hAnsi="BC Sans"/>
          <w:sz w:val="20"/>
          <w:szCs w:val="20"/>
        </w:rPr>
        <w:t xml:space="preserve"> </w:t>
      </w:r>
      <w:r w:rsidR="00F95AD4" w:rsidRPr="009C1E96">
        <w:rPr>
          <w:rFonts w:ascii="BC Sans" w:hAnsi="BC Sans"/>
          <w:sz w:val="20"/>
          <w:szCs w:val="20"/>
        </w:rPr>
        <w:t>For example:</w:t>
      </w:r>
    </w:p>
    <w:p w14:paraId="4BA7203D" w14:textId="5B24412E" w:rsidR="00481D44" w:rsidRPr="009C1E96" w:rsidRDefault="00C06679" w:rsidP="00481D44">
      <w:pPr>
        <w:pStyle w:val="2nd-LevelList"/>
        <w:numPr>
          <w:ilvl w:val="2"/>
          <w:numId w:val="1"/>
        </w:numPr>
        <w:ind w:left="1418"/>
        <w:rPr>
          <w:rFonts w:ascii="BC Sans" w:hAnsi="BC Sans"/>
          <w:sz w:val="20"/>
          <w:szCs w:val="20"/>
        </w:rPr>
      </w:pPr>
      <w:r w:rsidRPr="009C1E96">
        <w:rPr>
          <w:rFonts w:ascii="BC Sans" w:hAnsi="BC Sans"/>
          <w:sz w:val="20"/>
          <w:szCs w:val="20"/>
        </w:rPr>
        <w:t>Creation or writing of screenplays or scripts for film, radio, television, or interactive digital media</w:t>
      </w:r>
      <w:r w:rsidR="001B7CE7" w:rsidRPr="009C1E96">
        <w:rPr>
          <w:rFonts w:ascii="BC Sans" w:hAnsi="BC Sans"/>
          <w:sz w:val="20"/>
          <w:szCs w:val="20"/>
        </w:rPr>
        <w:t>.</w:t>
      </w:r>
    </w:p>
    <w:p w14:paraId="40A6D49F" w14:textId="77777777" w:rsidR="00481D44" w:rsidRPr="009C1E96" w:rsidRDefault="00EA1B7A" w:rsidP="00481D44">
      <w:pPr>
        <w:pStyle w:val="2nd-LevelList"/>
        <w:numPr>
          <w:ilvl w:val="2"/>
          <w:numId w:val="1"/>
        </w:numPr>
        <w:ind w:left="1418"/>
        <w:rPr>
          <w:rFonts w:ascii="BC Sans" w:hAnsi="BC Sans"/>
          <w:sz w:val="20"/>
          <w:szCs w:val="20"/>
        </w:rPr>
      </w:pPr>
      <w:r w:rsidRPr="009C1E96">
        <w:rPr>
          <w:rFonts w:ascii="BC Sans" w:hAnsi="BC Sans"/>
          <w:sz w:val="20"/>
          <w:szCs w:val="20"/>
        </w:rPr>
        <w:t xml:space="preserve">Creation, promotion, or distribution of works primarily intended for commercial release, such as recording projects, visual albums, demo reels or recordings, or music videos. </w:t>
      </w:r>
    </w:p>
    <w:p w14:paraId="689F5A9A" w14:textId="77777777" w:rsidR="00481D44" w:rsidRPr="009C1E96" w:rsidRDefault="00EA1B7A" w:rsidP="00481D44">
      <w:pPr>
        <w:pStyle w:val="2nd-LevelList"/>
        <w:numPr>
          <w:ilvl w:val="2"/>
          <w:numId w:val="1"/>
        </w:numPr>
        <w:ind w:left="1418"/>
        <w:rPr>
          <w:rFonts w:ascii="BC Sans" w:hAnsi="BC Sans"/>
          <w:sz w:val="20"/>
          <w:szCs w:val="20"/>
        </w:rPr>
      </w:pPr>
      <w:r w:rsidRPr="009C1E96">
        <w:rPr>
          <w:rFonts w:ascii="BC Sans" w:hAnsi="BC Sans"/>
          <w:sz w:val="20"/>
          <w:szCs w:val="20"/>
        </w:rPr>
        <w:t xml:space="preserve">Music projects or activities eligible for funding through Creative BC programs, including the Career Development program. See the </w:t>
      </w:r>
      <w:hyperlink r:id="rId26" w:history="1">
        <w:r w:rsidRPr="009C1E96">
          <w:rPr>
            <w:rStyle w:val="Hyperlink"/>
            <w:rFonts w:ascii="BC Sans" w:hAnsi="BC Sans"/>
            <w:sz w:val="20"/>
            <w:szCs w:val="20"/>
          </w:rPr>
          <w:t>Creative BC</w:t>
        </w:r>
      </w:hyperlink>
      <w:r w:rsidRPr="009C1E96">
        <w:rPr>
          <w:rFonts w:ascii="BC Sans" w:hAnsi="BC Sans"/>
          <w:sz w:val="20"/>
          <w:szCs w:val="20"/>
        </w:rPr>
        <w:t xml:space="preserve"> webpage for funding opportunities in the</w:t>
      </w:r>
      <w:r w:rsidR="0009618B" w:rsidRPr="009C1E96">
        <w:rPr>
          <w:rFonts w:ascii="BC Sans" w:hAnsi="BC Sans"/>
          <w:sz w:val="20"/>
          <w:szCs w:val="20"/>
        </w:rPr>
        <w:t xml:space="preserve"> commercial music industry. </w:t>
      </w:r>
    </w:p>
    <w:p w14:paraId="77542AB5" w14:textId="378C460F" w:rsidR="00481D44" w:rsidRPr="009C1E96" w:rsidRDefault="00292440" w:rsidP="00481D44">
      <w:pPr>
        <w:pStyle w:val="2nd-LevelList"/>
        <w:numPr>
          <w:ilvl w:val="2"/>
          <w:numId w:val="1"/>
        </w:numPr>
        <w:ind w:left="1418"/>
        <w:rPr>
          <w:rFonts w:ascii="BC Sans" w:hAnsi="BC Sans"/>
          <w:sz w:val="20"/>
          <w:szCs w:val="20"/>
        </w:rPr>
      </w:pPr>
      <w:r w:rsidRPr="009C1E96">
        <w:rPr>
          <w:rFonts w:ascii="BC Sans" w:hAnsi="BC Sans"/>
          <w:sz w:val="20"/>
          <w:szCs w:val="20"/>
        </w:rPr>
        <w:t>Works created primarily for distribution through social media channels or streaming platforms</w:t>
      </w:r>
      <w:r w:rsidR="001B7CE7" w:rsidRPr="009C1E96">
        <w:rPr>
          <w:rFonts w:ascii="BC Sans" w:hAnsi="BC Sans"/>
          <w:sz w:val="20"/>
          <w:szCs w:val="20"/>
        </w:rPr>
        <w:t>.</w:t>
      </w:r>
    </w:p>
    <w:p w14:paraId="08AF7985" w14:textId="2EA4F5C1" w:rsidR="00C128CF" w:rsidRPr="009C1E96" w:rsidRDefault="0009618B" w:rsidP="00481D44">
      <w:pPr>
        <w:pStyle w:val="2nd-LevelList"/>
        <w:numPr>
          <w:ilvl w:val="2"/>
          <w:numId w:val="1"/>
        </w:numPr>
        <w:ind w:left="1418"/>
        <w:rPr>
          <w:rFonts w:ascii="BC Sans" w:hAnsi="BC Sans"/>
          <w:sz w:val="20"/>
          <w:szCs w:val="20"/>
        </w:rPr>
      </w:pPr>
      <w:r w:rsidRPr="009C1E96" w:rsidDel="00262612">
        <w:rPr>
          <w:rFonts w:ascii="BC Sans" w:hAnsi="BC Sans"/>
          <w:sz w:val="20"/>
          <w:szCs w:val="20"/>
        </w:rPr>
        <w:t>Podcasts and radio programming that are not embedded within established artistic practice or specifically dedicated to the dissemination of artistic works.</w:t>
      </w:r>
    </w:p>
    <w:p w14:paraId="1034F27F" w14:textId="0894BC74" w:rsidR="00C128CF" w:rsidRPr="009C1E96" w:rsidRDefault="00C128CF" w:rsidP="00E37BDD">
      <w:pPr>
        <w:pStyle w:val="ListParagraph"/>
        <w:spacing w:line="259" w:lineRule="auto"/>
        <w:ind w:left="709" w:hanging="357"/>
        <w:rPr>
          <w:rFonts w:ascii="BC Sans" w:hAnsi="BC Sans"/>
          <w:sz w:val="20"/>
          <w:szCs w:val="20"/>
        </w:rPr>
      </w:pPr>
      <w:r w:rsidRPr="009C1E96">
        <w:rPr>
          <w:rFonts w:ascii="BC Sans" w:hAnsi="BC Sans"/>
          <w:sz w:val="20"/>
          <w:szCs w:val="20"/>
        </w:rPr>
        <w:t xml:space="preserve">Projects where arts therapy, health or therapeutic work is the primary project focus or outcome. </w:t>
      </w:r>
    </w:p>
    <w:p w14:paraId="01B09BC5" w14:textId="02611442" w:rsidR="00EA1B7A" w:rsidRPr="009C1E96" w:rsidRDefault="00BC1DBC" w:rsidP="00E37BDD">
      <w:pPr>
        <w:pStyle w:val="ListParagraph"/>
        <w:spacing w:line="259" w:lineRule="auto"/>
        <w:ind w:left="709" w:hanging="357"/>
        <w:rPr>
          <w:rFonts w:ascii="BC Sans" w:hAnsi="BC Sans"/>
          <w:sz w:val="20"/>
          <w:szCs w:val="20"/>
        </w:rPr>
      </w:pPr>
      <w:r w:rsidRPr="009C1E96">
        <w:rPr>
          <w:rFonts w:ascii="BC Sans" w:hAnsi="BC Sans"/>
          <w:sz w:val="20"/>
          <w:szCs w:val="20"/>
        </w:rPr>
        <w:t>Instructional, sponsored, or commissioned works.</w:t>
      </w:r>
    </w:p>
    <w:p w14:paraId="696877AC" w14:textId="3E825FA9" w:rsidR="00E4155C" w:rsidRPr="009C1E96" w:rsidRDefault="00CE5961" w:rsidP="00E37BDD">
      <w:pPr>
        <w:pStyle w:val="ListParagraph"/>
        <w:spacing w:line="259" w:lineRule="auto"/>
        <w:ind w:left="709" w:hanging="357"/>
        <w:rPr>
          <w:rFonts w:ascii="BC Sans" w:hAnsi="BC Sans"/>
          <w:sz w:val="20"/>
          <w:szCs w:val="20"/>
        </w:rPr>
      </w:pPr>
      <w:r w:rsidRPr="009C1E96">
        <w:rPr>
          <w:rFonts w:ascii="BC Sans" w:hAnsi="BC Sans"/>
          <w:sz w:val="20"/>
          <w:szCs w:val="20"/>
        </w:rPr>
        <w:lastRenderedPageBreak/>
        <w:t>A</w:t>
      </w:r>
      <w:r w:rsidR="00CF3757" w:rsidRPr="009C1E96">
        <w:rPr>
          <w:rFonts w:ascii="BC Sans" w:hAnsi="BC Sans"/>
          <w:sz w:val="20"/>
          <w:szCs w:val="20"/>
        </w:rPr>
        <w:t>ctivities</w:t>
      </w:r>
      <w:r w:rsidR="00DE41C8" w:rsidRPr="009C1E96">
        <w:rPr>
          <w:rFonts w:ascii="BC Sans" w:hAnsi="BC Sans"/>
          <w:sz w:val="20"/>
          <w:szCs w:val="20"/>
        </w:rPr>
        <w:t xml:space="preserve"> focused on promotion, or network development</w:t>
      </w:r>
      <w:r w:rsidRPr="009C1E96">
        <w:rPr>
          <w:rFonts w:ascii="BC Sans" w:hAnsi="BC Sans"/>
          <w:sz w:val="20"/>
          <w:szCs w:val="20"/>
        </w:rPr>
        <w:t xml:space="preserve"> not related to </w:t>
      </w:r>
      <w:r w:rsidR="00221ECA" w:rsidRPr="009C1E96">
        <w:rPr>
          <w:rFonts w:ascii="BC Sans" w:hAnsi="BC Sans"/>
          <w:sz w:val="20"/>
          <w:szCs w:val="20"/>
        </w:rPr>
        <w:t>the</w:t>
      </w:r>
      <w:r w:rsidRPr="009C1E96">
        <w:rPr>
          <w:rFonts w:ascii="BC Sans" w:hAnsi="BC Sans"/>
          <w:sz w:val="20"/>
          <w:szCs w:val="20"/>
        </w:rPr>
        <w:t xml:space="preserve"> </w:t>
      </w:r>
      <w:r w:rsidR="00234CA6" w:rsidRPr="009C1E96">
        <w:rPr>
          <w:rFonts w:ascii="BC Sans" w:hAnsi="BC Sans"/>
          <w:sz w:val="20"/>
          <w:szCs w:val="20"/>
        </w:rPr>
        <w:t>proposed activity</w:t>
      </w:r>
      <w:r w:rsidR="00BA0954" w:rsidRPr="009C1E96">
        <w:rPr>
          <w:rFonts w:ascii="BC Sans" w:hAnsi="BC Sans"/>
          <w:sz w:val="20"/>
          <w:szCs w:val="20"/>
        </w:rPr>
        <w:t>,</w:t>
      </w:r>
      <w:r w:rsidR="00CF3757" w:rsidRPr="009C1E96">
        <w:rPr>
          <w:rFonts w:ascii="BC Sans" w:hAnsi="BC Sans"/>
          <w:sz w:val="20"/>
          <w:szCs w:val="20"/>
        </w:rPr>
        <w:t xml:space="preserve"> such as</w:t>
      </w:r>
      <w:r w:rsidR="00E4155C" w:rsidRPr="009C1E96">
        <w:rPr>
          <w:rFonts w:ascii="BC Sans" w:hAnsi="BC Sans"/>
          <w:sz w:val="20"/>
          <w:szCs w:val="20"/>
        </w:rPr>
        <w:t xml:space="preserve"> attendance at conferences or showcases.</w:t>
      </w:r>
      <w:r w:rsidRPr="009C1E96">
        <w:rPr>
          <w:rFonts w:ascii="BC Sans" w:hAnsi="BC Sans"/>
          <w:sz w:val="20"/>
          <w:szCs w:val="20"/>
        </w:rPr>
        <w:t xml:space="preserve"> Funding for these activities may be available through the </w:t>
      </w:r>
      <w:hyperlink r:id="rId27" w:history="1">
        <w:r w:rsidRPr="00496A55">
          <w:rPr>
            <w:rStyle w:val="Hyperlink"/>
            <w:rFonts w:ascii="BC Sans" w:hAnsi="BC Sans"/>
            <w:sz w:val="20"/>
            <w:szCs w:val="20"/>
          </w:rPr>
          <w:t>Arts Circulation and Touring Grant</w:t>
        </w:r>
      </w:hyperlink>
      <w:r w:rsidRPr="009C1E96">
        <w:rPr>
          <w:rFonts w:ascii="BC Sans" w:hAnsi="BC Sans"/>
          <w:sz w:val="20"/>
          <w:szCs w:val="20"/>
        </w:rPr>
        <w:t>.</w:t>
      </w:r>
    </w:p>
    <w:p w14:paraId="1C196754" w14:textId="3953A5AD" w:rsidR="00331F65" w:rsidRPr="009C1E96" w:rsidRDefault="00125714" w:rsidP="00E37BDD">
      <w:pPr>
        <w:pStyle w:val="ListParagraph"/>
        <w:spacing w:line="259" w:lineRule="auto"/>
        <w:ind w:left="709" w:hanging="357"/>
        <w:rPr>
          <w:rFonts w:ascii="BC Sans" w:hAnsi="BC Sans"/>
          <w:sz w:val="20"/>
          <w:szCs w:val="20"/>
        </w:rPr>
      </w:pPr>
      <w:r w:rsidRPr="009C1E96">
        <w:rPr>
          <w:rFonts w:ascii="BC Sans" w:hAnsi="BC Sans"/>
          <w:sz w:val="20"/>
          <w:szCs w:val="20"/>
        </w:rPr>
        <w:t>Projects or activities that will benefit</w:t>
      </w:r>
      <w:r w:rsidR="00331F65" w:rsidRPr="009C1E96">
        <w:rPr>
          <w:rFonts w:ascii="BC Sans" w:hAnsi="BC Sans"/>
          <w:sz w:val="20"/>
          <w:szCs w:val="20"/>
        </w:rPr>
        <w:t xml:space="preserve"> </w:t>
      </w:r>
      <w:r w:rsidR="00553BA5">
        <w:rPr>
          <w:rFonts w:ascii="BC Sans" w:hAnsi="BC Sans"/>
          <w:sz w:val="20"/>
          <w:szCs w:val="20"/>
        </w:rPr>
        <w:t xml:space="preserve">a </w:t>
      </w:r>
      <w:r w:rsidR="00331F65" w:rsidRPr="009C1E96">
        <w:rPr>
          <w:rFonts w:ascii="BC Sans" w:hAnsi="BC Sans"/>
          <w:sz w:val="20"/>
          <w:szCs w:val="20"/>
        </w:rPr>
        <w:t>private or for-profit entity such as a registered</w:t>
      </w:r>
      <w:r w:rsidRPr="009C1E96">
        <w:rPr>
          <w:rFonts w:ascii="BC Sans" w:hAnsi="BC Sans"/>
          <w:sz w:val="20"/>
          <w:szCs w:val="20"/>
        </w:rPr>
        <w:t xml:space="preserve"> </w:t>
      </w:r>
      <w:r w:rsidR="00370E97" w:rsidRPr="009C1E96">
        <w:rPr>
          <w:rFonts w:ascii="BC Sans" w:hAnsi="BC Sans"/>
          <w:sz w:val="20"/>
          <w:szCs w:val="20"/>
        </w:rPr>
        <w:t xml:space="preserve">sole proprietorship or business, </w:t>
      </w:r>
      <w:r w:rsidR="00331F65" w:rsidRPr="009C1E96">
        <w:rPr>
          <w:rFonts w:ascii="BC Sans" w:hAnsi="BC Sans"/>
          <w:sz w:val="20"/>
          <w:szCs w:val="20"/>
        </w:rPr>
        <w:t>or as part of an organization</w:t>
      </w:r>
      <w:r w:rsidR="00BB645B" w:rsidRPr="009C1E96">
        <w:rPr>
          <w:rFonts w:ascii="BC Sans" w:hAnsi="BC Sans"/>
          <w:sz w:val="20"/>
          <w:szCs w:val="20"/>
        </w:rPr>
        <w:t>,</w:t>
      </w:r>
      <w:r w:rsidR="00331F65" w:rsidRPr="009C1E96">
        <w:rPr>
          <w:rFonts w:ascii="BC Sans" w:hAnsi="BC Sans"/>
          <w:sz w:val="20"/>
          <w:szCs w:val="20"/>
        </w:rPr>
        <w:t xml:space="preserve"> rather than an individual artistic practitioner. </w:t>
      </w:r>
      <w:r w:rsidRPr="009C1E96">
        <w:rPr>
          <w:rFonts w:ascii="BC Sans" w:hAnsi="BC Sans"/>
          <w:sz w:val="20"/>
          <w:szCs w:val="20"/>
        </w:rPr>
        <w:t>(</w:t>
      </w:r>
      <w:r w:rsidR="00331F65" w:rsidRPr="009C1E96">
        <w:rPr>
          <w:rFonts w:ascii="BC Sans" w:hAnsi="BC Sans"/>
          <w:sz w:val="20"/>
          <w:szCs w:val="20"/>
        </w:rPr>
        <w:t>If you are affiliated with an organization, be clear how this application is supporting your practice as separate from the activities of your organization</w:t>
      </w:r>
      <w:r w:rsidRPr="009C1E96">
        <w:rPr>
          <w:rFonts w:ascii="BC Sans" w:hAnsi="BC Sans"/>
          <w:sz w:val="20"/>
          <w:szCs w:val="20"/>
        </w:rPr>
        <w:t>)</w:t>
      </w:r>
      <w:r w:rsidR="00331F65" w:rsidRPr="009C1E96">
        <w:rPr>
          <w:rFonts w:ascii="BC Sans" w:hAnsi="BC Sans"/>
          <w:sz w:val="20"/>
          <w:szCs w:val="20"/>
        </w:rPr>
        <w:t xml:space="preserve">. </w:t>
      </w:r>
    </w:p>
    <w:p w14:paraId="7E08F43E" w14:textId="77777777" w:rsidR="00E4155C" w:rsidRPr="009C1E96" w:rsidRDefault="00E4155C" w:rsidP="00E37BDD">
      <w:pPr>
        <w:pStyle w:val="ListParagraph"/>
        <w:spacing w:line="259" w:lineRule="auto"/>
        <w:ind w:left="709" w:hanging="357"/>
        <w:rPr>
          <w:rFonts w:ascii="BC Sans" w:hAnsi="BC Sans"/>
          <w:sz w:val="20"/>
          <w:szCs w:val="20"/>
        </w:rPr>
      </w:pPr>
      <w:r w:rsidRPr="009C1E96">
        <w:rPr>
          <w:rFonts w:ascii="BC Sans" w:hAnsi="BC Sans"/>
          <w:sz w:val="20"/>
          <w:szCs w:val="20"/>
        </w:rPr>
        <w:t xml:space="preserve">Curriculum-based activities or projects related to continuing education, post-secondary programs at educational institutions or where artists are providing professional development or arts education outside of the creative process. </w:t>
      </w:r>
    </w:p>
    <w:p w14:paraId="56C7395F" w14:textId="77777777" w:rsidR="002D0DCC" w:rsidRPr="009C1E96" w:rsidRDefault="00401D45" w:rsidP="00E37BDD">
      <w:pPr>
        <w:pStyle w:val="ListParagraph"/>
        <w:spacing w:line="259" w:lineRule="auto"/>
        <w:ind w:left="709" w:hanging="357"/>
        <w:rPr>
          <w:rFonts w:ascii="BC Sans" w:hAnsi="BC Sans"/>
          <w:sz w:val="20"/>
          <w:szCs w:val="20"/>
        </w:rPr>
      </w:pPr>
      <w:r w:rsidRPr="009C1E96">
        <w:rPr>
          <w:rFonts w:ascii="BC Sans" w:hAnsi="BC Sans"/>
          <w:sz w:val="20"/>
          <w:szCs w:val="20"/>
        </w:rPr>
        <w:t>A</w:t>
      </w:r>
      <w:r w:rsidR="00E4155C" w:rsidRPr="009C1E96">
        <w:rPr>
          <w:rFonts w:ascii="BC Sans" w:hAnsi="BC Sans"/>
          <w:sz w:val="20"/>
          <w:szCs w:val="20"/>
        </w:rPr>
        <w:t xml:space="preserve">ctivities already funded through other BC Arts Council grant programs. </w:t>
      </w:r>
    </w:p>
    <w:p w14:paraId="382F20F5" w14:textId="5A04FAB9" w:rsidR="002D0DCC" w:rsidRPr="009C1E96" w:rsidRDefault="00401D45" w:rsidP="00E37BDD">
      <w:pPr>
        <w:pStyle w:val="ListParagraph"/>
        <w:spacing w:after="120" w:line="259" w:lineRule="auto"/>
        <w:ind w:left="709" w:hanging="357"/>
        <w:rPr>
          <w:rFonts w:ascii="BC Sans" w:hAnsi="BC Sans"/>
          <w:sz w:val="20"/>
          <w:szCs w:val="20"/>
        </w:rPr>
      </w:pPr>
      <w:r w:rsidRPr="009C1E96">
        <w:rPr>
          <w:rFonts w:ascii="BC Sans" w:hAnsi="BC Sans"/>
          <w:sz w:val="20"/>
          <w:szCs w:val="20"/>
        </w:rPr>
        <w:t>A</w:t>
      </w:r>
      <w:r w:rsidR="00E4155C" w:rsidRPr="009C1E96">
        <w:rPr>
          <w:rFonts w:ascii="BC Sans" w:hAnsi="BC Sans"/>
          <w:sz w:val="20"/>
          <w:szCs w:val="20"/>
        </w:rPr>
        <w:t xml:space="preserve">ctivities funded with BC Arts Council funds delivered through third-party delivery partners: ArtStarts, First Peoples’ Cultural Council, BC Live Performance Network, or Creative BC. </w:t>
      </w:r>
    </w:p>
    <w:p w14:paraId="4FF3FA98" w14:textId="34623F9C" w:rsidR="0051616D" w:rsidRPr="009C1E96" w:rsidRDefault="0051616D" w:rsidP="00B722B3">
      <w:pPr>
        <w:spacing w:after="40"/>
        <w:rPr>
          <w:rFonts w:ascii="BC Sans" w:hAnsi="BC Sans"/>
          <w:b/>
          <w:bCs/>
          <w:sz w:val="20"/>
          <w:szCs w:val="20"/>
        </w:rPr>
      </w:pPr>
      <w:r w:rsidRPr="009C1E96">
        <w:rPr>
          <w:rFonts w:ascii="BC Sans" w:hAnsi="BC Sans"/>
          <w:b/>
          <w:bCs/>
          <w:sz w:val="20"/>
          <w:szCs w:val="20"/>
        </w:rPr>
        <w:t xml:space="preserve">Grants are also not available to support </w:t>
      </w:r>
      <w:r w:rsidRPr="009C1E96">
        <w:rPr>
          <w:rFonts w:ascii="BC Sans" w:hAnsi="BC Sans"/>
          <w:b/>
          <w:bCs/>
          <w:sz w:val="20"/>
          <w:szCs w:val="20"/>
          <w:u w:val="single"/>
        </w:rPr>
        <w:t>the following expenses</w:t>
      </w:r>
      <w:r w:rsidRPr="009C1E96">
        <w:rPr>
          <w:rFonts w:ascii="BC Sans" w:hAnsi="BC Sans"/>
          <w:b/>
          <w:bCs/>
          <w:sz w:val="20"/>
          <w:szCs w:val="20"/>
        </w:rPr>
        <w:t>:</w:t>
      </w:r>
    </w:p>
    <w:p w14:paraId="300984C3" w14:textId="1F0B1407" w:rsidR="00431338" w:rsidRPr="009C1E96" w:rsidRDefault="00431338" w:rsidP="0083051F">
      <w:pPr>
        <w:pStyle w:val="ListParagraph"/>
        <w:numPr>
          <w:ilvl w:val="0"/>
          <w:numId w:val="18"/>
        </w:numPr>
        <w:spacing w:line="259" w:lineRule="auto"/>
        <w:ind w:left="709"/>
        <w:rPr>
          <w:rFonts w:ascii="BC Sans" w:hAnsi="BC Sans"/>
          <w:b/>
          <w:bCs/>
          <w:sz w:val="20"/>
          <w:szCs w:val="20"/>
        </w:rPr>
      </w:pPr>
      <w:r w:rsidRPr="009C1E96">
        <w:rPr>
          <w:rFonts w:ascii="BC Sans" w:hAnsi="BC Sans"/>
          <w:sz w:val="20"/>
          <w:szCs w:val="20"/>
        </w:rPr>
        <w:t>Operating or ongoing expenses.</w:t>
      </w:r>
    </w:p>
    <w:p w14:paraId="67808E66" w14:textId="20FE5EF0" w:rsidR="00B722B3" w:rsidRPr="009C1E96" w:rsidRDefault="00B722B3" w:rsidP="0083051F">
      <w:pPr>
        <w:pStyle w:val="ListParagraph"/>
        <w:numPr>
          <w:ilvl w:val="0"/>
          <w:numId w:val="18"/>
        </w:numPr>
        <w:spacing w:line="259" w:lineRule="auto"/>
        <w:ind w:left="709"/>
        <w:rPr>
          <w:rFonts w:ascii="BC Sans" w:hAnsi="BC Sans"/>
          <w:sz w:val="20"/>
          <w:szCs w:val="20"/>
        </w:rPr>
      </w:pPr>
      <w:hyperlink r:id="rId28" w:tgtFrame="_blank" w:tooltip="https://www.bcartscouncil.ca/what-are-capital-expenses/" w:history="1">
        <w:r w:rsidRPr="009C1E96">
          <w:rPr>
            <w:rStyle w:val="Hyperlink"/>
            <w:rFonts w:ascii="BC Sans" w:hAnsi="BC Sans"/>
            <w:sz w:val="20"/>
            <w:szCs w:val="20"/>
          </w:rPr>
          <w:t>Capital expenses</w:t>
        </w:r>
      </w:hyperlink>
      <w:r w:rsidRPr="009C1E96">
        <w:rPr>
          <w:rFonts w:ascii="BC Sans" w:hAnsi="BC Sans"/>
          <w:sz w:val="20"/>
          <w:szCs w:val="20"/>
        </w:rPr>
        <w:t xml:space="preserve"> (for example, construction, renovation, or significant purchases of property)</w:t>
      </w:r>
      <w:r w:rsidR="00354FDD">
        <w:rPr>
          <w:rFonts w:ascii="BC Sans" w:hAnsi="BC Sans"/>
          <w:sz w:val="20"/>
          <w:szCs w:val="20"/>
        </w:rPr>
        <w:t>.</w:t>
      </w:r>
    </w:p>
    <w:p w14:paraId="59A6A98D" w14:textId="77777777" w:rsidR="00B722B3" w:rsidRPr="009C1E96" w:rsidRDefault="00B722B3" w:rsidP="0083051F">
      <w:pPr>
        <w:pStyle w:val="ListParagraph"/>
        <w:numPr>
          <w:ilvl w:val="0"/>
          <w:numId w:val="18"/>
        </w:numPr>
        <w:spacing w:line="259" w:lineRule="auto"/>
        <w:ind w:left="709"/>
        <w:rPr>
          <w:rFonts w:ascii="BC Sans" w:hAnsi="BC Sans"/>
          <w:sz w:val="20"/>
          <w:szCs w:val="20"/>
        </w:rPr>
      </w:pPr>
      <w:r w:rsidRPr="009C1E96">
        <w:rPr>
          <w:rFonts w:ascii="BC Sans" w:hAnsi="BC Sans"/>
          <w:sz w:val="20"/>
          <w:szCs w:val="20"/>
        </w:rPr>
        <w:t>Equipment purchases over $2,500.</w:t>
      </w:r>
    </w:p>
    <w:p w14:paraId="74B511F5" w14:textId="598CEE55" w:rsidR="00431338" w:rsidRPr="009C1E96" w:rsidRDefault="00B722B3" w:rsidP="0083051F">
      <w:pPr>
        <w:pStyle w:val="ListParagraph"/>
        <w:numPr>
          <w:ilvl w:val="0"/>
          <w:numId w:val="18"/>
        </w:numPr>
        <w:spacing w:line="259" w:lineRule="auto"/>
        <w:ind w:left="709"/>
        <w:rPr>
          <w:rFonts w:ascii="BC Sans" w:hAnsi="BC Sans"/>
          <w:b/>
          <w:bCs/>
          <w:sz w:val="20"/>
          <w:szCs w:val="20"/>
        </w:rPr>
      </w:pPr>
      <w:r w:rsidRPr="009C1E96">
        <w:rPr>
          <w:rFonts w:ascii="BC Sans" w:hAnsi="BC Sans"/>
          <w:sz w:val="20"/>
          <w:szCs w:val="20"/>
        </w:rPr>
        <w:t>Feasibility studies, start-up costs or seed money</w:t>
      </w:r>
      <w:r w:rsidR="00354FDD">
        <w:rPr>
          <w:rFonts w:ascii="BC Sans" w:hAnsi="BC Sans"/>
          <w:sz w:val="20"/>
          <w:szCs w:val="20"/>
        </w:rPr>
        <w:t>.</w:t>
      </w:r>
    </w:p>
    <w:p w14:paraId="350A76C4" w14:textId="66E53489" w:rsidR="00431338" w:rsidRPr="009C1E96" w:rsidRDefault="00B722B3" w:rsidP="0083051F">
      <w:pPr>
        <w:pStyle w:val="ListParagraph"/>
        <w:numPr>
          <w:ilvl w:val="0"/>
          <w:numId w:val="18"/>
        </w:numPr>
        <w:spacing w:after="120" w:line="259" w:lineRule="auto"/>
        <w:ind w:left="709"/>
        <w:rPr>
          <w:rFonts w:ascii="BC Sans" w:hAnsi="BC Sans"/>
          <w:b/>
          <w:bCs/>
          <w:sz w:val="20"/>
          <w:szCs w:val="20"/>
        </w:rPr>
      </w:pPr>
      <w:r w:rsidRPr="009C1E96">
        <w:rPr>
          <w:rFonts w:ascii="BC Sans" w:hAnsi="BC Sans"/>
          <w:sz w:val="20"/>
          <w:szCs w:val="20"/>
        </w:rPr>
        <w:t>Project deficits, budget deficits or contingency funds.</w:t>
      </w:r>
    </w:p>
    <w:p w14:paraId="48AE15C9" w14:textId="75386D46" w:rsidR="00E4155C" w:rsidRPr="009C1E96" w:rsidRDefault="00E4155C" w:rsidP="00E4155C">
      <w:pPr>
        <w:pStyle w:val="Heading2"/>
        <w:rPr>
          <w:rFonts w:ascii="BC Sans" w:hAnsi="BC Sans"/>
          <w:sz w:val="24"/>
          <w:szCs w:val="24"/>
        </w:rPr>
      </w:pPr>
      <w:bookmarkStart w:id="42" w:name="_Toc195611513"/>
      <w:r w:rsidRPr="009C1E96">
        <w:rPr>
          <w:rFonts w:ascii="BC Sans" w:hAnsi="BC Sans"/>
          <w:sz w:val="24"/>
          <w:szCs w:val="24"/>
        </w:rPr>
        <w:t>Grant Amounts</w:t>
      </w:r>
      <w:bookmarkEnd w:id="42"/>
      <w:r w:rsidRPr="009C1E96">
        <w:rPr>
          <w:rFonts w:ascii="BC Sans" w:hAnsi="BC Sans"/>
          <w:sz w:val="24"/>
          <w:szCs w:val="24"/>
        </w:rPr>
        <w:t xml:space="preserve"> </w:t>
      </w:r>
    </w:p>
    <w:p w14:paraId="4E988112" w14:textId="5C23EB33" w:rsidR="00B07C3B" w:rsidRPr="009C1E96" w:rsidRDefault="00B07C3B" w:rsidP="00B722B3">
      <w:pPr>
        <w:spacing w:after="120"/>
        <w:rPr>
          <w:rFonts w:ascii="BC Sans" w:hAnsi="BC Sans"/>
          <w:sz w:val="20"/>
          <w:szCs w:val="20"/>
        </w:rPr>
      </w:pPr>
      <w:r w:rsidRPr="009C1E96">
        <w:rPr>
          <w:rFonts w:ascii="BC Sans" w:hAnsi="BC Sans"/>
          <w:sz w:val="20"/>
          <w:szCs w:val="20"/>
        </w:rPr>
        <w:t>You may request up to 100% of the eligible project expenses.</w:t>
      </w:r>
    </w:p>
    <w:p w14:paraId="06B60249" w14:textId="77777777" w:rsidR="002F2C38" w:rsidRPr="009C1E96" w:rsidRDefault="002F2C38" w:rsidP="00B722B3">
      <w:pPr>
        <w:spacing w:after="60" w:line="276" w:lineRule="auto"/>
        <w:ind w:right="6"/>
        <w:rPr>
          <w:rFonts w:ascii="BC Sans" w:hAnsi="BC Sans"/>
          <w:b/>
          <w:bCs/>
          <w:sz w:val="20"/>
          <w:szCs w:val="20"/>
        </w:rPr>
      </w:pPr>
      <w:r w:rsidRPr="009C1E96">
        <w:rPr>
          <w:rFonts w:ascii="BC Sans" w:eastAsia="BC Sans" w:hAnsi="BC Sans" w:cs="BC Sans"/>
          <w:b/>
          <w:sz w:val="20"/>
          <w:szCs w:val="20"/>
        </w:rPr>
        <w:t>**NEW this year: The maximum request amounts are:</w:t>
      </w:r>
      <w:r w:rsidRPr="009C1E96">
        <w:rPr>
          <w:rFonts w:ascii="BC Sans" w:hAnsi="BC Sans"/>
          <w:b/>
          <w:bCs/>
          <w:sz w:val="20"/>
          <w:szCs w:val="20"/>
        </w:rPr>
        <w:t xml:space="preserve"> </w:t>
      </w:r>
    </w:p>
    <w:p w14:paraId="1609B791" w14:textId="72A3E796" w:rsidR="002F2C38" w:rsidRPr="009C1E96" w:rsidRDefault="002F2C38" w:rsidP="002F2C38">
      <w:pPr>
        <w:spacing w:after="0"/>
        <w:rPr>
          <w:rFonts w:ascii="BC Sans" w:hAnsi="BC Sans"/>
          <w:sz w:val="20"/>
          <w:szCs w:val="20"/>
        </w:rPr>
      </w:pPr>
      <w:r w:rsidRPr="009C1E96">
        <w:rPr>
          <w:rFonts w:ascii="BC Sans" w:hAnsi="BC Sans"/>
          <w:b/>
          <w:bCs/>
          <w:sz w:val="20"/>
          <w:szCs w:val="20"/>
        </w:rPr>
        <w:t xml:space="preserve">Category 1: </w:t>
      </w:r>
      <w:r w:rsidRPr="009C1E96">
        <w:rPr>
          <w:rFonts w:ascii="BC Sans" w:hAnsi="BC Sans"/>
          <w:sz w:val="20"/>
          <w:szCs w:val="20"/>
        </w:rPr>
        <w:t>up to $15,000 |</w:t>
      </w:r>
      <w:r w:rsidRPr="009C1E96">
        <w:rPr>
          <w:rFonts w:ascii="BC Sans" w:hAnsi="BC Sans"/>
          <w:b/>
          <w:bCs/>
          <w:sz w:val="20"/>
          <w:szCs w:val="20"/>
        </w:rPr>
        <w:t xml:space="preserve"> Category 2 and 3:</w:t>
      </w:r>
      <w:r w:rsidRPr="009C1E96">
        <w:rPr>
          <w:rFonts w:ascii="BC Sans" w:hAnsi="BC Sans"/>
          <w:sz w:val="20"/>
          <w:szCs w:val="20"/>
        </w:rPr>
        <w:t xml:space="preserve"> up to $25,000</w:t>
      </w:r>
    </w:p>
    <w:p w14:paraId="2DA1578E" w14:textId="651861D3" w:rsidR="002F2C38" w:rsidRPr="009C1E96" w:rsidRDefault="002F2C38" w:rsidP="00B722B3">
      <w:pPr>
        <w:spacing w:before="120" w:after="120"/>
        <w:ind w:right="6"/>
        <w:rPr>
          <w:rFonts w:ascii="BC Sans" w:hAnsi="BC Sans"/>
          <w:sz w:val="20"/>
          <w:szCs w:val="20"/>
        </w:rPr>
      </w:pPr>
      <w:r w:rsidRPr="009C1E96">
        <w:rPr>
          <w:rFonts w:ascii="BC Sans" w:hAnsi="BC Sans"/>
          <w:sz w:val="20"/>
          <w:szCs w:val="20"/>
        </w:rPr>
        <w:t>You should apply</w:t>
      </w:r>
      <w:r w:rsidR="00C723EE" w:rsidRPr="009C1E96">
        <w:rPr>
          <w:rFonts w:ascii="BC Sans" w:hAnsi="BC Sans"/>
          <w:sz w:val="20"/>
          <w:szCs w:val="20"/>
        </w:rPr>
        <w:t xml:space="preserve"> for the</w:t>
      </w:r>
      <w:r w:rsidRPr="009C1E96">
        <w:rPr>
          <w:rFonts w:ascii="BC Sans" w:hAnsi="BC Sans"/>
          <w:sz w:val="20"/>
          <w:szCs w:val="20"/>
        </w:rPr>
        <w:t xml:space="preserve"> appropriate</w:t>
      </w:r>
      <w:r w:rsidR="00C723EE" w:rsidRPr="009C1E96">
        <w:rPr>
          <w:rFonts w:ascii="BC Sans" w:hAnsi="BC Sans"/>
          <w:sz w:val="20"/>
          <w:szCs w:val="20"/>
        </w:rPr>
        <w:t xml:space="preserve"> amount</w:t>
      </w:r>
      <w:r w:rsidRPr="009C1E96">
        <w:rPr>
          <w:rFonts w:ascii="BC Sans" w:hAnsi="BC Sans"/>
          <w:sz w:val="20"/>
          <w:szCs w:val="20"/>
        </w:rPr>
        <w:t xml:space="preserve"> based on the eligible activity above.</w:t>
      </w:r>
    </w:p>
    <w:p w14:paraId="4945A7DB" w14:textId="1222B8E1" w:rsidR="00B07C3B" w:rsidRPr="009C1E96" w:rsidRDefault="00B07C3B" w:rsidP="00B722B3">
      <w:pPr>
        <w:spacing w:before="120" w:after="120"/>
        <w:ind w:right="6"/>
        <w:rPr>
          <w:rFonts w:ascii="BC Sans" w:hAnsi="BC Sans"/>
          <w:b/>
          <w:sz w:val="20"/>
          <w:szCs w:val="20"/>
        </w:rPr>
      </w:pPr>
      <w:bookmarkStart w:id="43" w:name="_Hlk194580557"/>
      <w:r w:rsidRPr="009C1E96">
        <w:rPr>
          <w:rFonts w:ascii="BC Sans" w:hAnsi="BC Sans"/>
          <w:b/>
          <w:bCs/>
          <w:sz w:val="20"/>
          <w:szCs w:val="20"/>
        </w:rPr>
        <w:t>The purchase of equipment directly related to the project, up to $2,500, is allowed.</w:t>
      </w:r>
      <w:bookmarkEnd w:id="43"/>
    </w:p>
    <w:p w14:paraId="1E1E71D9" w14:textId="5D3CB4C6" w:rsidR="00E4155C" w:rsidRPr="009C1E96" w:rsidRDefault="00E4155C" w:rsidP="00B722B3">
      <w:pPr>
        <w:spacing w:after="120"/>
        <w:rPr>
          <w:rFonts w:ascii="BC Sans" w:hAnsi="BC Sans"/>
          <w:sz w:val="20"/>
          <w:szCs w:val="20"/>
        </w:rPr>
      </w:pPr>
      <w:r w:rsidRPr="009C1E96">
        <w:rPr>
          <w:rFonts w:ascii="BC Sans" w:hAnsi="BC Sans"/>
          <w:sz w:val="20"/>
          <w:szCs w:val="20"/>
        </w:rPr>
        <w:t>We encourage you to submit a realistic budget outlining the funds required to feasibly carry out the project.</w:t>
      </w:r>
      <w:r w:rsidR="00F008FD" w:rsidRPr="009C1E96">
        <w:rPr>
          <w:rFonts w:ascii="BC Sans" w:hAnsi="BC Sans"/>
          <w:sz w:val="20"/>
          <w:szCs w:val="20"/>
        </w:rPr>
        <w:t xml:space="preserve"> </w:t>
      </w:r>
      <w:r w:rsidRPr="009C1E96">
        <w:rPr>
          <w:rFonts w:ascii="BC Sans" w:hAnsi="BC Sans"/>
          <w:sz w:val="20"/>
          <w:szCs w:val="20"/>
        </w:rPr>
        <w:t>BC Arts Council intends to support successful applications at 100% of the request. However, in some cases, grants may be awarded for less than requested.</w:t>
      </w:r>
    </w:p>
    <w:p w14:paraId="23234B97" w14:textId="163669BE" w:rsidR="00E4155C" w:rsidRPr="009C1E96" w:rsidRDefault="00E4155C" w:rsidP="00B722B3">
      <w:pPr>
        <w:spacing w:before="120" w:after="120"/>
        <w:ind w:right="6"/>
        <w:rPr>
          <w:rFonts w:ascii="BC Sans" w:hAnsi="BC Sans"/>
          <w:sz w:val="20"/>
          <w:szCs w:val="20"/>
        </w:rPr>
      </w:pPr>
      <w:r w:rsidRPr="009C1E96">
        <w:rPr>
          <w:rFonts w:ascii="BC Sans" w:hAnsi="BC Sans"/>
          <w:sz w:val="20"/>
          <w:szCs w:val="20"/>
        </w:rPr>
        <w:t xml:space="preserve">BC Arts Council grant programs are highly competitive, and we are not able to support all eligible projects. Success rates in BC Arts Council grant programs are generally between 20% - 40%. Visit the </w:t>
      </w:r>
      <w:hyperlink r:id="rId29" w:history="1">
        <w:r w:rsidRPr="009C1E96">
          <w:rPr>
            <w:rStyle w:val="Hyperlink"/>
            <w:rFonts w:ascii="BC Sans" w:hAnsi="BC Sans"/>
            <w:sz w:val="20"/>
            <w:szCs w:val="20"/>
          </w:rPr>
          <w:t>BC Arts Council Grant Recipients</w:t>
        </w:r>
      </w:hyperlink>
      <w:r w:rsidRPr="009C1E96">
        <w:rPr>
          <w:rFonts w:ascii="BC Sans" w:hAnsi="BC Sans"/>
          <w:sz w:val="20"/>
          <w:szCs w:val="20"/>
        </w:rPr>
        <w:t xml:space="preserve"> page to review a list of successful applicants and the range of previous grants for this grant program. </w:t>
      </w:r>
    </w:p>
    <w:p w14:paraId="79DE3984" w14:textId="77777777" w:rsidR="008A0AB2" w:rsidRPr="009C1E96" w:rsidRDefault="008A0AB2" w:rsidP="008A0AB2">
      <w:pPr>
        <w:pStyle w:val="Heading2"/>
        <w:rPr>
          <w:rFonts w:ascii="BC Sans" w:hAnsi="BC Sans"/>
          <w:sz w:val="24"/>
          <w:szCs w:val="24"/>
        </w:rPr>
      </w:pPr>
      <w:bookmarkStart w:id="44" w:name="_Toc195611514"/>
      <w:r w:rsidRPr="009C1E96">
        <w:rPr>
          <w:rFonts w:ascii="BC Sans" w:hAnsi="BC Sans"/>
          <w:sz w:val="24"/>
          <w:szCs w:val="24"/>
        </w:rPr>
        <w:t>Required artist fees and compensation within project activities</w:t>
      </w:r>
      <w:bookmarkEnd w:id="44"/>
    </w:p>
    <w:p w14:paraId="5D51639A" w14:textId="77777777" w:rsidR="008A0AB2" w:rsidRPr="009C1E96" w:rsidRDefault="008A0AB2" w:rsidP="008A0AB2">
      <w:pPr>
        <w:pStyle w:val="2nd-LevelList"/>
        <w:rPr>
          <w:rFonts w:ascii="BC Sans" w:hAnsi="BC Sans"/>
          <w:sz w:val="20"/>
          <w:szCs w:val="20"/>
        </w:rPr>
      </w:pPr>
      <w:r w:rsidRPr="009C1E96">
        <w:rPr>
          <w:rFonts w:ascii="BC Sans" w:hAnsi="BC Sans"/>
          <w:sz w:val="20"/>
          <w:szCs w:val="20"/>
        </w:rPr>
        <w:t xml:space="preserve">Eligible projects must include appropriate payment to the artists, arts and culture practitioners, and other arts and culture workers engaged in the proposed activities. At a minimum, payments to artists should be at the recommended rates set by an arts service organization, professional association, or by established practitioners within the field of practice. Payment structures that are not guaranteed, or that risk low or non-payment to artists do not meet this compensation requirement (for example, honoraria, commission-based sales of artworks, cut of door sales). </w:t>
      </w:r>
    </w:p>
    <w:p w14:paraId="5269EC05" w14:textId="6EF9E3A2" w:rsidR="008A0AB2" w:rsidRPr="009C1E96" w:rsidRDefault="008A0AB2" w:rsidP="00B722B3">
      <w:pPr>
        <w:pStyle w:val="2nd-LevelList"/>
        <w:spacing w:after="40"/>
        <w:rPr>
          <w:rFonts w:ascii="BC Sans" w:hAnsi="BC Sans"/>
          <w:sz w:val="20"/>
          <w:szCs w:val="20"/>
        </w:rPr>
      </w:pPr>
      <w:r w:rsidRPr="009C1E96">
        <w:rPr>
          <w:rFonts w:ascii="BC Sans" w:hAnsi="BC Sans"/>
          <w:b/>
          <w:bCs/>
          <w:sz w:val="20"/>
          <w:szCs w:val="20"/>
        </w:rPr>
        <w:lastRenderedPageBreak/>
        <w:t xml:space="preserve">RESOURCE: </w:t>
      </w:r>
      <w:r w:rsidRPr="009C1E96">
        <w:rPr>
          <w:rFonts w:ascii="BC Sans" w:hAnsi="BC Sans"/>
          <w:sz w:val="20"/>
          <w:szCs w:val="20"/>
        </w:rPr>
        <w:t>Arts service organizations and professional associations set guidelines for minimum, recommended payment to performing artists for their professional services. See below for examples of discipline-specific fee schedules:</w:t>
      </w:r>
    </w:p>
    <w:p w14:paraId="449053EF" w14:textId="16EC2EC5" w:rsidR="008A0AB2" w:rsidRPr="009C1E96" w:rsidRDefault="008A0AB2" w:rsidP="00F772A8">
      <w:pPr>
        <w:pStyle w:val="ListParagraph"/>
        <w:ind w:left="709"/>
        <w:rPr>
          <w:rFonts w:ascii="BC Sans" w:hAnsi="BC Sans"/>
          <w:sz w:val="20"/>
          <w:szCs w:val="20"/>
        </w:rPr>
      </w:pPr>
      <w:hyperlink r:id="rId30" w:history="1">
        <w:r w:rsidRPr="009C1E96">
          <w:rPr>
            <w:rStyle w:val="Hyperlink"/>
            <w:rFonts w:ascii="BC Sans" w:hAnsi="BC Sans"/>
            <w:sz w:val="20"/>
            <w:szCs w:val="20"/>
          </w:rPr>
          <w:t>CARFAC</w:t>
        </w:r>
      </w:hyperlink>
      <w:r w:rsidRPr="009C1E96">
        <w:rPr>
          <w:rFonts w:ascii="BC Sans" w:hAnsi="BC Sans"/>
          <w:sz w:val="20"/>
          <w:szCs w:val="20"/>
        </w:rPr>
        <w:t xml:space="preserve"> (Canadian Artists’ Representation / Le Front des artistes canadiens)</w:t>
      </w:r>
      <w:r w:rsidR="00EE220B" w:rsidRPr="009C1E96">
        <w:rPr>
          <w:rFonts w:ascii="BC Sans" w:hAnsi="BC Sans"/>
          <w:sz w:val="20"/>
          <w:szCs w:val="20"/>
        </w:rPr>
        <w:t xml:space="preserve"> </w:t>
      </w:r>
    </w:p>
    <w:p w14:paraId="6FF0C2AD" w14:textId="7C5DE73B" w:rsidR="008A0AB2" w:rsidRPr="009C1E96" w:rsidRDefault="008A0AB2" w:rsidP="00F772A8">
      <w:pPr>
        <w:pStyle w:val="ListParagraph"/>
        <w:ind w:left="709"/>
        <w:rPr>
          <w:rFonts w:ascii="BC Sans" w:hAnsi="BC Sans"/>
          <w:sz w:val="20"/>
          <w:szCs w:val="20"/>
        </w:rPr>
      </w:pPr>
      <w:hyperlink r:id="rId31" w:history="1">
        <w:r w:rsidRPr="009C1E96">
          <w:rPr>
            <w:rStyle w:val="Hyperlink"/>
            <w:rFonts w:ascii="BC Sans" w:hAnsi="BC Sans"/>
            <w:sz w:val="20"/>
            <w:szCs w:val="20"/>
          </w:rPr>
          <w:t>CAEA</w:t>
        </w:r>
      </w:hyperlink>
      <w:r w:rsidRPr="009C1E96">
        <w:rPr>
          <w:rFonts w:ascii="BC Sans" w:hAnsi="BC Sans"/>
          <w:sz w:val="20"/>
          <w:szCs w:val="20"/>
        </w:rPr>
        <w:t xml:space="preserve"> (Canadian Actors Equity Association)</w:t>
      </w:r>
      <w:r w:rsidR="00EE220B" w:rsidRPr="009C1E96">
        <w:rPr>
          <w:rFonts w:ascii="BC Sans" w:hAnsi="BC Sans"/>
          <w:sz w:val="20"/>
          <w:szCs w:val="20"/>
        </w:rPr>
        <w:t xml:space="preserve"> </w:t>
      </w:r>
    </w:p>
    <w:p w14:paraId="0269524D" w14:textId="6A853B70" w:rsidR="008A0AB2" w:rsidRPr="009C1E96" w:rsidRDefault="008A0AB2" w:rsidP="00F772A8">
      <w:pPr>
        <w:pStyle w:val="ListParagraph"/>
        <w:ind w:left="709"/>
        <w:rPr>
          <w:rFonts w:ascii="BC Sans" w:hAnsi="BC Sans"/>
          <w:sz w:val="20"/>
          <w:szCs w:val="20"/>
        </w:rPr>
      </w:pPr>
      <w:hyperlink r:id="rId32" w:history="1">
        <w:r w:rsidRPr="009C1E96">
          <w:rPr>
            <w:rStyle w:val="Hyperlink"/>
            <w:rFonts w:ascii="BC Sans" w:hAnsi="BC Sans"/>
            <w:sz w:val="20"/>
            <w:szCs w:val="20"/>
          </w:rPr>
          <w:t>CFM</w:t>
        </w:r>
      </w:hyperlink>
      <w:r w:rsidRPr="009C1E96">
        <w:rPr>
          <w:rFonts w:ascii="BC Sans" w:hAnsi="BC Sans"/>
          <w:sz w:val="20"/>
          <w:szCs w:val="20"/>
        </w:rPr>
        <w:t xml:space="preserve"> (Canadian Federation of Musicians)</w:t>
      </w:r>
    </w:p>
    <w:p w14:paraId="1D86F35F" w14:textId="644B3DF7" w:rsidR="008A0AB2" w:rsidRPr="009C1E96" w:rsidRDefault="008A0AB2" w:rsidP="00F772A8">
      <w:pPr>
        <w:pStyle w:val="ListParagraph"/>
        <w:ind w:left="709"/>
        <w:rPr>
          <w:rFonts w:ascii="BC Sans" w:hAnsi="BC Sans"/>
          <w:sz w:val="20"/>
          <w:szCs w:val="20"/>
        </w:rPr>
      </w:pPr>
      <w:hyperlink r:id="rId33" w:history="1">
        <w:r w:rsidRPr="009C1E96">
          <w:rPr>
            <w:rStyle w:val="Hyperlink"/>
            <w:rFonts w:ascii="BC Sans" w:hAnsi="BC Sans"/>
            <w:sz w:val="20"/>
            <w:szCs w:val="20"/>
          </w:rPr>
          <w:t>CADA</w:t>
        </w:r>
      </w:hyperlink>
      <w:r w:rsidRPr="009C1E96">
        <w:rPr>
          <w:rFonts w:ascii="BC Sans" w:hAnsi="BC Sans"/>
          <w:sz w:val="20"/>
          <w:szCs w:val="20"/>
        </w:rPr>
        <w:t xml:space="preserve"> (Canadian Alliance of Dance Artists)</w:t>
      </w:r>
      <w:r w:rsidR="00EE220B" w:rsidRPr="009C1E96">
        <w:rPr>
          <w:rFonts w:ascii="BC Sans" w:hAnsi="BC Sans"/>
          <w:sz w:val="20"/>
          <w:szCs w:val="20"/>
        </w:rPr>
        <w:t xml:space="preserve"> </w:t>
      </w:r>
    </w:p>
    <w:p w14:paraId="7EF9BACC" w14:textId="079F5648" w:rsidR="008A0AB2" w:rsidRPr="009C1E96" w:rsidRDefault="008A0AB2" w:rsidP="00F772A8">
      <w:pPr>
        <w:pStyle w:val="ListParagraph"/>
        <w:spacing w:after="120"/>
        <w:ind w:left="709"/>
        <w:rPr>
          <w:rFonts w:ascii="BC Sans" w:hAnsi="BC Sans"/>
          <w:sz w:val="20"/>
          <w:szCs w:val="20"/>
        </w:rPr>
      </w:pPr>
      <w:hyperlink r:id="rId34" w:history="1">
        <w:r w:rsidRPr="009C1E96">
          <w:rPr>
            <w:rStyle w:val="Hyperlink"/>
            <w:rFonts w:ascii="BC Sans" w:hAnsi="BC Sans"/>
            <w:sz w:val="20"/>
            <w:szCs w:val="20"/>
          </w:rPr>
          <w:t>IATSE</w:t>
        </w:r>
      </w:hyperlink>
      <w:r w:rsidRPr="009C1E96">
        <w:rPr>
          <w:rFonts w:ascii="BC Sans" w:hAnsi="BC Sans"/>
          <w:sz w:val="20"/>
          <w:szCs w:val="20"/>
        </w:rPr>
        <w:t xml:space="preserve"> (International Alliance of Theatrical Stage Employees)</w:t>
      </w:r>
    </w:p>
    <w:p w14:paraId="6B3A70C0" w14:textId="77777777" w:rsidR="00DA149A" w:rsidRPr="009C1E96" w:rsidRDefault="00DA149A" w:rsidP="00DA149A">
      <w:pPr>
        <w:pStyle w:val="Heading2"/>
        <w:rPr>
          <w:rFonts w:ascii="BC Sans" w:hAnsi="BC Sans"/>
          <w:sz w:val="24"/>
          <w:szCs w:val="24"/>
        </w:rPr>
      </w:pPr>
      <w:bookmarkStart w:id="45" w:name="_Toc194422959"/>
      <w:bookmarkStart w:id="46" w:name="_Toc195611515"/>
      <w:r w:rsidRPr="009C1E96">
        <w:rPr>
          <w:rFonts w:ascii="BC Sans" w:hAnsi="BC Sans"/>
          <w:sz w:val="24"/>
          <w:szCs w:val="24"/>
        </w:rPr>
        <w:t>Compensation to Elders and Knowledge Keepers</w:t>
      </w:r>
      <w:bookmarkEnd w:id="45"/>
      <w:bookmarkEnd w:id="46"/>
    </w:p>
    <w:p w14:paraId="3C046D7C" w14:textId="77777777" w:rsidR="00DA149A" w:rsidRPr="009C1E96" w:rsidRDefault="00DA149A" w:rsidP="00DA149A">
      <w:pPr>
        <w:pStyle w:val="2nd-LevelList"/>
        <w:spacing w:after="120"/>
        <w:rPr>
          <w:rFonts w:ascii="BC Sans" w:hAnsi="BC Sans"/>
          <w:sz w:val="20"/>
          <w:szCs w:val="20"/>
        </w:rPr>
      </w:pPr>
      <w:r w:rsidRPr="009C1E96">
        <w:rPr>
          <w:rFonts w:ascii="BC Sans" w:hAnsi="BC Sans"/>
          <w:sz w:val="20"/>
          <w:szCs w:val="20"/>
        </w:rPr>
        <w:t>Applicants can determine compensation to Elders and Knowledge Keepers according to community context and appropriate protocols. Applicants should describe the approach used to determine the fair rate in their application.</w:t>
      </w:r>
    </w:p>
    <w:p w14:paraId="407C99E0" w14:textId="69A0AEC6" w:rsidR="008A0AB2" w:rsidRPr="009C1E96" w:rsidRDefault="00DA149A" w:rsidP="00481D44">
      <w:pPr>
        <w:spacing w:after="240"/>
        <w:rPr>
          <w:rFonts w:ascii="BC Sans" w:hAnsi="BC Sans"/>
          <w:sz w:val="20"/>
          <w:szCs w:val="20"/>
        </w:rPr>
      </w:pPr>
      <w:r w:rsidRPr="009C1E96">
        <w:rPr>
          <w:rFonts w:ascii="BC Sans" w:hAnsi="BC Sans"/>
          <w:b/>
          <w:bCs/>
          <w:sz w:val="20"/>
          <w:szCs w:val="20"/>
        </w:rPr>
        <w:t>RESOURCE:</w:t>
      </w:r>
      <w:r w:rsidRPr="009C1E96">
        <w:rPr>
          <w:rFonts w:ascii="BC Sans" w:hAnsi="BC Sans"/>
          <w:sz w:val="20"/>
          <w:szCs w:val="20"/>
        </w:rPr>
        <w:t xml:space="preserve"> The First Peoples’ Culture Council </w:t>
      </w:r>
      <w:hyperlink r:id="rId35" w:history="1">
        <w:r w:rsidRPr="009C1E96">
          <w:rPr>
            <w:rStyle w:val="Hyperlink"/>
            <w:rFonts w:ascii="BC Sans" w:hAnsi="BC Sans"/>
            <w:b/>
            <w:bCs/>
            <w:sz w:val="20"/>
            <w:szCs w:val="20"/>
          </w:rPr>
          <w:t>Working with Elders</w:t>
        </w:r>
      </w:hyperlink>
      <w:r w:rsidRPr="009C1E96">
        <w:rPr>
          <w:rFonts w:ascii="BC Sans" w:hAnsi="BC Sans"/>
          <w:sz w:val="20"/>
          <w:szCs w:val="20"/>
        </w:rPr>
        <w:t xml:space="preserve"> document was developed as a free resource to support anyone interested in engaging with Elders and Knowledge Keepers. </w:t>
      </w:r>
    </w:p>
    <w:p w14:paraId="0461214E" w14:textId="0418749B" w:rsidR="003F18FC" w:rsidRPr="009C1E96" w:rsidRDefault="00FA621D" w:rsidP="00EE220B">
      <w:pPr>
        <w:pStyle w:val="Heading1"/>
        <w:spacing w:before="0"/>
        <w:rPr>
          <w:rFonts w:ascii="BC Sans" w:hAnsi="BC Sans"/>
          <w:sz w:val="24"/>
          <w:szCs w:val="24"/>
        </w:rPr>
      </w:pPr>
      <w:bookmarkStart w:id="47" w:name="_Who_Can_Apply"/>
      <w:bookmarkStart w:id="48" w:name="_Toc195611516"/>
      <w:bookmarkEnd w:id="35"/>
      <w:bookmarkEnd w:id="47"/>
      <w:r w:rsidRPr="009C1E96">
        <w:rPr>
          <w:rFonts w:ascii="BC Sans" w:hAnsi="BC Sans"/>
          <w:sz w:val="24"/>
          <w:szCs w:val="24"/>
        </w:rPr>
        <w:t>Who Can Apply</w:t>
      </w:r>
      <w:bookmarkEnd w:id="48"/>
      <w:r w:rsidRPr="009C1E96">
        <w:rPr>
          <w:rFonts w:ascii="BC Sans" w:hAnsi="BC Sans"/>
          <w:sz w:val="24"/>
          <w:szCs w:val="24"/>
        </w:rPr>
        <w:t xml:space="preserve"> </w:t>
      </w:r>
    </w:p>
    <w:p w14:paraId="0C01F37B" w14:textId="77777777" w:rsidR="00FA621D" w:rsidRPr="009C1E96" w:rsidRDefault="00FA621D" w:rsidP="00FA621D">
      <w:pPr>
        <w:pStyle w:val="Heading2"/>
        <w:rPr>
          <w:rFonts w:ascii="BC Sans" w:hAnsi="BC Sans"/>
          <w:sz w:val="24"/>
          <w:szCs w:val="24"/>
        </w:rPr>
      </w:pPr>
      <w:bookmarkStart w:id="49" w:name="_Toc195611517"/>
      <w:r w:rsidRPr="009C1E96">
        <w:rPr>
          <w:rFonts w:ascii="BC Sans" w:hAnsi="BC Sans"/>
          <w:sz w:val="24"/>
          <w:szCs w:val="24"/>
        </w:rPr>
        <w:t>Applicant Eligibility</w:t>
      </w:r>
      <w:bookmarkEnd w:id="49"/>
    </w:p>
    <w:p w14:paraId="41E6717A" w14:textId="77777777" w:rsidR="00FA621D" w:rsidRPr="009C1E96" w:rsidRDefault="00FA621D" w:rsidP="00EE220B">
      <w:pPr>
        <w:spacing w:after="0"/>
        <w:rPr>
          <w:rFonts w:ascii="BC Sans" w:hAnsi="BC Sans"/>
          <w:iCs/>
          <w:sz w:val="20"/>
          <w:szCs w:val="20"/>
        </w:rPr>
      </w:pPr>
      <w:r w:rsidRPr="009C1E96">
        <w:rPr>
          <w:rFonts w:ascii="BC Sans" w:hAnsi="BC Sans"/>
          <w:b/>
          <w:bCs/>
          <w:iCs/>
          <w:sz w:val="20"/>
          <w:szCs w:val="20"/>
        </w:rPr>
        <w:t>To be eligible, you must</w:t>
      </w:r>
      <w:r w:rsidRPr="009C1E96">
        <w:rPr>
          <w:rFonts w:ascii="BC Sans" w:hAnsi="BC Sans"/>
          <w:iCs/>
          <w:sz w:val="20"/>
          <w:szCs w:val="20"/>
        </w:rPr>
        <w:t>:</w:t>
      </w:r>
    </w:p>
    <w:p w14:paraId="324ECB31" w14:textId="6F281432" w:rsidR="00C250A2" w:rsidRPr="009C1E96" w:rsidRDefault="00FA621D" w:rsidP="0083051F">
      <w:pPr>
        <w:pStyle w:val="ListParagraph"/>
        <w:numPr>
          <w:ilvl w:val="0"/>
          <w:numId w:val="17"/>
        </w:numPr>
        <w:ind w:left="709"/>
        <w:rPr>
          <w:rFonts w:ascii="BC Sans" w:hAnsi="BC Sans"/>
          <w:iCs/>
          <w:sz w:val="20"/>
          <w:szCs w:val="20"/>
        </w:rPr>
      </w:pPr>
      <w:r w:rsidRPr="009C1E96">
        <w:rPr>
          <w:rFonts w:ascii="BC Sans" w:hAnsi="BC Sans"/>
          <w:sz w:val="20"/>
          <w:szCs w:val="20"/>
        </w:rPr>
        <w:t>Be</w:t>
      </w:r>
      <w:r w:rsidR="00350F7A" w:rsidRPr="009C1E96">
        <w:rPr>
          <w:rFonts w:ascii="BC Sans" w:hAnsi="BC Sans"/>
          <w:sz w:val="20"/>
          <w:szCs w:val="20"/>
        </w:rPr>
        <w:t xml:space="preserve"> an independent artist</w:t>
      </w:r>
      <w:r w:rsidRPr="009C1E96">
        <w:rPr>
          <w:rFonts w:ascii="BC Sans" w:hAnsi="BC Sans"/>
          <w:sz w:val="20"/>
          <w:szCs w:val="20"/>
        </w:rPr>
        <w:t xml:space="preserve"> committed to working full-time </w:t>
      </w:r>
      <w:r w:rsidR="00601832" w:rsidRPr="009C1E96">
        <w:rPr>
          <w:rFonts w:ascii="BC Sans" w:hAnsi="BC Sans"/>
          <w:sz w:val="20"/>
          <w:szCs w:val="20"/>
        </w:rPr>
        <w:t>within the performing arts</w:t>
      </w:r>
      <w:r w:rsidRPr="009C1E96">
        <w:rPr>
          <w:rFonts w:ascii="BC Sans" w:hAnsi="BC Sans"/>
          <w:sz w:val="20"/>
          <w:szCs w:val="20"/>
        </w:rPr>
        <w:t xml:space="preserve"> when financially possible.</w:t>
      </w:r>
    </w:p>
    <w:p w14:paraId="1628A3F5" w14:textId="22AB43C2" w:rsidR="00F772A8" w:rsidRPr="009C1E96" w:rsidRDefault="00F772A8" w:rsidP="0083051F">
      <w:pPr>
        <w:pStyle w:val="ListParagraph"/>
        <w:numPr>
          <w:ilvl w:val="0"/>
          <w:numId w:val="17"/>
        </w:numPr>
        <w:spacing w:line="259" w:lineRule="auto"/>
        <w:rPr>
          <w:rFonts w:ascii="BC Sans" w:hAnsi="BC Sans"/>
          <w:sz w:val="20"/>
          <w:szCs w:val="20"/>
        </w:rPr>
      </w:pPr>
      <w:r w:rsidRPr="009C1E96">
        <w:rPr>
          <w:rFonts w:ascii="BC Sans" w:hAnsi="BC Sans"/>
          <w:sz w:val="20"/>
          <w:szCs w:val="20"/>
        </w:rPr>
        <w:t>Demonstrate you are an established performing artist or arts and culture practitioner in a CV or resume, by having:</w:t>
      </w:r>
    </w:p>
    <w:p w14:paraId="125EB90F" w14:textId="77777777" w:rsidR="00940A43" w:rsidRPr="009C1E96" w:rsidRDefault="00940A43" w:rsidP="0083051F">
      <w:pPr>
        <w:pStyle w:val="2nd-LevelList"/>
        <w:numPr>
          <w:ilvl w:val="1"/>
          <w:numId w:val="2"/>
        </w:numPr>
        <w:contextualSpacing w:val="0"/>
        <w:rPr>
          <w:rFonts w:ascii="BC Sans" w:hAnsi="BC Sans"/>
          <w:sz w:val="20"/>
          <w:szCs w:val="20"/>
        </w:rPr>
      </w:pPr>
      <w:r w:rsidRPr="009C1E96">
        <w:rPr>
          <w:rFonts w:ascii="BC Sans" w:hAnsi="BC Sans"/>
          <w:b/>
          <w:bCs/>
          <w:sz w:val="20"/>
          <w:szCs w:val="20"/>
        </w:rPr>
        <w:t xml:space="preserve">Completed appropriate and relevant training in your field of practice. </w:t>
      </w:r>
      <w:r w:rsidRPr="009C1E96">
        <w:rPr>
          <w:rFonts w:ascii="BC Sans" w:hAnsi="BC Sans"/>
          <w:sz w:val="20"/>
          <w:szCs w:val="20"/>
        </w:rPr>
        <w:t>Training may include post-secondary institutions, traditional knowledge transfer, or a series of professional level workshops or apprenticeships with a qualified practitioner or mentor.</w:t>
      </w:r>
    </w:p>
    <w:p w14:paraId="43394EC5" w14:textId="752698CD" w:rsidR="00F772A8" w:rsidRPr="009C1E96" w:rsidRDefault="00F772A8" w:rsidP="0083051F">
      <w:pPr>
        <w:pStyle w:val="2nd-LevelList"/>
        <w:numPr>
          <w:ilvl w:val="1"/>
          <w:numId w:val="2"/>
        </w:numPr>
        <w:contextualSpacing w:val="0"/>
        <w:rPr>
          <w:rFonts w:ascii="BC Sans" w:hAnsi="BC Sans" w:cstheme="minorHAnsi"/>
          <w:color w:val="333333"/>
          <w:sz w:val="20"/>
          <w:szCs w:val="20"/>
        </w:rPr>
      </w:pPr>
      <w:r w:rsidRPr="009C1E96">
        <w:rPr>
          <w:rFonts w:ascii="BC Sans" w:hAnsi="BC Sans"/>
          <w:sz w:val="20"/>
          <w:szCs w:val="20"/>
        </w:rPr>
        <w:t>Worked at a level that is recognized as professional by other practitioners in a similar field or by organizations in the artistic practice</w:t>
      </w:r>
      <w:r w:rsidR="00B80EDD">
        <w:rPr>
          <w:rFonts w:ascii="BC Sans" w:hAnsi="BC Sans"/>
          <w:sz w:val="20"/>
          <w:szCs w:val="20"/>
        </w:rPr>
        <w:t>.</w:t>
      </w:r>
    </w:p>
    <w:p w14:paraId="098D1D6C" w14:textId="3F25EB58" w:rsidR="00F772A8" w:rsidRPr="009C1E96" w:rsidRDefault="00F772A8" w:rsidP="0083051F">
      <w:pPr>
        <w:pStyle w:val="2nd-LevelList"/>
        <w:numPr>
          <w:ilvl w:val="1"/>
          <w:numId w:val="2"/>
        </w:numPr>
        <w:contextualSpacing w:val="0"/>
        <w:rPr>
          <w:rFonts w:ascii="BC Sans" w:hAnsi="BC Sans" w:cstheme="minorHAnsi"/>
          <w:color w:val="333333"/>
          <w:sz w:val="20"/>
          <w:szCs w:val="20"/>
        </w:rPr>
      </w:pPr>
      <w:r w:rsidRPr="009C1E96">
        <w:rPr>
          <w:rFonts w:ascii="BC Sans" w:hAnsi="BC Sans"/>
          <w:sz w:val="20"/>
          <w:szCs w:val="20"/>
        </w:rPr>
        <w:t xml:space="preserve">Have a minimum of </w:t>
      </w:r>
      <w:r w:rsidRPr="0059683E">
        <w:rPr>
          <w:rFonts w:ascii="BC Sans" w:hAnsi="BC Sans"/>
          <w:b/>
          <w:bCs/>
          <w:sz w:val="20"/>
          <w:szCs w:val="20"/>
        </w:rPr>
        <w:t>two years</w:t>
      </w:r>
      <w:r w:rsidRPr="009C1E96">
        <w:rPr>
          <w:rFonts w:ascii="BC Sans" w:hAnsi="BC Sans"/>
          <w:sz w:val="20"/>
          <w:szCs w:val="20"/>
        </w:rPr>
        <w:t xml:space="preserve"> of actively working in your field after completing basic training, with at least two public presentations for which you have been paid a professional fee, as outlined in the discipline-specific criteria outlined below:</w:t>
      </w:r>
    </w:p>
    <w:p w14:paraId="14FC618C" w14:textId="4FCC6D17" w:rsidR="00F772A8" w:rsidRPr="009C1E96" w:rsidRDefault="00F772A8"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Theatre Artists:</w:t>
      </w:r>
      <w:r w:rsidRPr="009C1E96">
        <w:rPr>
          <w:rFonts w:ascii="BC Sans" w:hAnsi="BC Sans"/>
          <w:sz w:val="20"/>
          <w:szCs w:val="20"/>
        </w:rPr>
        <w:t xml:space="preserve"> A minimum of two public presentations for which you have directed, or been contracted, presented, or held creative control on and for which you have been paid professional fees. </w:t>
      </w:r>
    </w:p>
    <w:p w14:paraId="2ABE4E13" w14:textId="77777777"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 xml:space="preserve">Playwrights: </w:t>
      </w:r>
      <w:r w:rsidRPr="009C1E96">
        <w:rPr>
          <w:rFonts w:ascii="BC Sans" w:hAnsi="BC Sans"/>
          <w:sz w:val="20"/>
          <w:szCs w:val="20"/>
        </w:rPr>
        <w:t>a minimum of two short works or one full-length work professionally produced, published, or publicly workshopped, and for which you have been paid professional fees.</w:t>
      </w:r>
    </w:p>
    <w:p w14:paraId="61C5F21C" w14:textId="1FB31181"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Music Artists:</w:t>
      </w:r>
      <w:r w:rsidRPr="009C1E96">
        <w:rPr>
          <w:rFonts w:ascii="BC Sans" w:hAnsi="BC Sans"/>
          <w:sz w:val="20"/>
          <w:szCs w:val="20"/>
        </w:rPr>
        <w:t xml:space="preserve"> A minimum of two public presentations in any music genre for which you have </w:t>
      </w:r>
      <w:r w:rsidR="00D801A1" w:rsidRPr="009C1E96">
        <w:rPr>
          <w:rFonts w:ascii="BC Sans" w:hAnsi="BC Sans"/>
          <w:sz w:val="20"/>
          <w:szCs w:val="20"/>
        </w:rPr>
        <w:t xml:space="preserve">composed, or </w:t>
      </w:r>
      <w:r w:rsidRPr="009C1E96">
        <w:rPr>
          <w:rFonts w:ascii="BC Sans" w:hAnsi="BC Sans"/>
          <w:sz w:val="20"/>
          <w:szCs w:val="20"/>
        </w:rPr>
        <w:t xml:space="preserve">been contracted, presented, or held creative control on and for which you have been paid professional fees. </w:t>
      </w:r>
    </w:p>
    <w:p w14:paraId="01E619C1" w14:textId="3D4F3680"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Dance Artists:</w:t>
      </w:r>
      <w:r w:rsidRPr="009C1E96">
        <w:rPr>
          <w:rFonts w:ascii="BC Sans" w:hAnsi="BC Sans"/>
          <w:sz w:val="20"/>
          <w:szCs w:val="20"/>
        </w:rPr>
        <w:t xml:space="preserve"> A minimum of two public presentations in any dance genre for which you have </w:t>
      </w:r>
      <w:r w:rsidR="00D801A1" w:rsidRPr="009C1E96">
        <w:rPr>
          <w:rFonts w:ascii="BC Sans" w:hAnsi="BC Sans"/>
          <w:sz w:val="20"/>
          <w:szCs w:val="20"/>
        </w:rPr>
        <w:t xml:space="preserve">choreographed, or </w:t>
      </w:r>
      <w:r w:rsidRPr="009C1E96">
        <w:rPr>
          <w:rFonts w:ascii="BC Sans" w:hAnsi="BC Sans"/>
          <w:sz w:val="20"/>
          <w:szCs w:val="20"/>
        </w:rPr>
        <w:t xml:space="preserve">been contracted, presented, or held creative control on and for which you have been paid professional fees. </w:t>
      </w:r>
    </w:p>
    <w:p w14:paraId="7376C512" w14:textId="77777777"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lastRenderedPageBreak/>
        <w:t>Multi- and Interdisciplinary Performing Artists:</w:t>
      </w:r>
      <w:r w:rsidRPr="009C1E96">
        <w:rPr>
          <w:rFonts w:ascii="BC Sans" w:hAnsi="BC Sans"/>
          <w:sz w:val="20"/>
          <w:szCs w:val="20"/>
        </w:rPr>
        <w:t xml:space="preserve"> A minimum of two public presentations that integrates multiple fields of practice, for which you have been contracted, presented, or held creative control on and for which you have been paid professional fees. </w:t>
      </w:r>
    </w:p>
    <w:p w14:paraId="2E733A14" w14:textId="77777777"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Other Performing Artists: (i.e.: Comedy or Circus Arts)</w:t>
      </w:r>
      <w:r w:rsidRPr="009C1E96">
        <w:rPr>
          <w:rFonts w:ascii="BC Sans" w:hAnsi="BC Sans"/>
          <w:sz w:val="20"/>
          <w:szCs w:val="20"/>
        </w:rPr>
        <w:t xml:space="preserve"> A minimum of two public presentations for which you have been contracted, presented, or held creative control on and for which you have been paid professional fees. </w:t>
      </w:r>
    </w:p>
    <w:p w14:paraId="1587E976" w14:textId="77777777" w:rsidR="00471F9D" w:rsidRPr="009C1E96" w:rsidRDefault="00471F9D" w:rsidP="0083051F">
      <w:pPr>
        <w:pStyle w:val="ListParagraph"/>
        <w:numPr>
          <w:ilvl w:val="2"/>
          <w:numId w:val="19"/>
        </w:numPr>
        <w:spacing w:line="259" w:lineRule="auto"/>
        <w:rPr>
          <w:rFonts w:ascii="BC Sans" w:hAnsi="BC Sans"/>
          <w:sz w:val="20"/>
          <w:szCs w:val="20"/>
        </w:rPr>
      </w:pPr>
      <w:r w:rsidRPr="009C1E96">
        <w:rPr>
          <w:rFonts w:ascii="BC Sans" w:hAnsi="BC Sans"/>
          <w:b/>
          <w:bCs/>
          <w:sz w:val="20"/>
          <w:szCs w:val="20"/>
        </w:rPr>
        <w:t>D/deaf, Disability and Mad Arts:</w:t>
      </w:r>
      <w:r w:rsidRPr="009C1E96">
        <w:rPr>
          <w:rFonts w:ascii="BC Sans" w:hAnsi="BC Sans"/>
          <w:sz w:val="20"/>
          <w:szCs w:val="20"/>
        </w:rPr>
        <w:t xml:space="preserve"> A minimum of two public presentations across any performing arts practice for which you have received professional fees. </w:t>
      </w:r>
    </w:p>
    <w:p w14:paraId="198B651A" w14:textId="7D6A5BF4" w:rsidR="00B734E1" w:rsidRPr="009C1E96" w:rsidRDefault="00471F9D" w:rsidP="0083051F">
      <w:pPr>
        <w:pStyle w:val="ListParagraph"/>
        <w:numPr>
          <w:ilvl w:val="2"/>
          <w:numId w:val="19"/>
        </w:numPr>
        <w:spacing w:after="40" w:line="259" w:lineRule="auto"/>
        <w:ind w:left="2154" w:hanging="357"/>
        <w:rPr>
          <w:rFonts w:ascii="BC Sans" w:hAnsi="BC Sans"/>
          <w:sz w:val="20"/>
          <w:szCs w:val="20"/>
        </w:rPr>
      </w:pPr>
      <w:r w:rsidRPr="009C1E96">
        <w:rPr>
          <w:rFonts w:ascii="BC Sans" w:hAnsi="BC Sans"/>
          <w:b/>
          <w:bCs/>
          <w:sz w:val="20"/>
          <w:szCs w:val="20"/>
        </w:rPr>
        <w:t>Community-Engaged Performing Artists:</w:t>
      </w:r>
      <w:r w:rsidRPr="009C1E96">
        <w:rPr>
          <w:rFonts w:ascii="BC Sans" w:hAnsi="BC Sans"/>
          <w:sz w:val="20"/>
          <w:szCs w:val="20"/>
        </w:rPr>
        <w:t xml:space="preserve"> Lead or facilitated two participatory performing arts projects in a community setting or learning environment for which you have received professional fees.  </w:t>
      </w:r>
    </w:p>
    <w:p w14:paraId="29C95CD8" w14:textId="47AE7EE4" w:rsidR="000C79D6" w:rsidRPr="009C1E96" w:rsidRDefault="000C79D6" w:rsidP="00FA0D4B">
      <w:pPr>
        <w:spacing w:after="40"/>
        <w:ind w:left="363" w:hanging="11"/>
        <w:rPr>
          <w:rFonts w:ascii="BC Sans" w:hAnsi="BC Sans"/>
          <w:b/>
          <w:bCs/>
          <w:sz w:val="20"/>
          <w:szCs w:val="20"/>
        </w:rPr>
      </w:pPr>
      <w:r w:rsidRPr="009C1E96">
        <w:rPr>
          <w:rFonts w:ascii="BC Sans" w:hAnsi="BC Sans"/>
          <w:b/>
          <w:bCs/>
          <w:sz w:val="20"/>
          <w:szCs w:val="20"/>
        </w:rPr>
        <w:t>OR</w:t>
      </w:r>
    </w:p>
    <w:p w14:paraId="12F97260" w14:textId="51AAC8B4" w:rsidR="000C79D6" w:rsidRPr="009C1E96" w:rsidRDefault="001C5D73" w:rsidP="00535621">
      <w:pPr>
        <w:pStyle w:val="ListParagraph"/>
        <w:spacing w:after="240"/>
        <w:ind w:left="709"/>
        <w:rPr>
          <w:rFonts w:ascii="BC Sans" w:hAnsi="BC Sans"/>
          <w:sz w:val="20"/>
          <w:szCs w:val="20"/>
        </w:rPr>
      </w:pPr>
      <w:r w:rsidRPr="009C1E96">
        <w:rPr>
          <w:rFonts w:ascii="BC Sans" w:hAnsi="BC Sans"/>
          <w:sz w:val="20"/>
          <w:szCs w:val="20"/>
        </w:rPr>
        <w:t>Have received at least one grant to assist with the creation of work through the First Peoples’ Cultural Council arts program.</w:t>
      </w:r>
    </w:p>
    <w:p w14:paraId="633D3465" w14:textId="7E883C9C" w:rsidR="00FA621D" w:rsidRPr="009C1E96" w:rsidRDefault="000C79D6" w:rsidP="000C79D6">
      <w:pPr>
        <w:rPr>
          <w:rFonts w:ascii="BC Sans" w:hAnsi="BC Sans"/>
          <w:sz w:val="20"/>
          <w:szCs w:val="20"/>
        </w:rPr>
      </w:pPr>
      <w:r w:rsidRPr="009C1E96">
        <w:rPr>
          <w:rFonts w:ascii="BC Sans" w:hAnsi="BC Sans"/>
          <w:sz w:val="20"/>
          <w:szCs w:val="20"/>
        </w:rPr>
        <w:t>Culturally specific practices where compensation is not traditional may still be eligible. Contact a Program Advisor to discuss prior to applying.</w:t>
      </w:r>
    </w:p>
    <w:p w14:paraId="3E0FF3B6" w14:textId="77777777" w:rsidR="00FA621D" w:rsidRPr="009C1E96" w:rsidRDefault="00FA621D" w:rsidP="00FA0D4B">
      <w:pPr>
        <w:spacing w:after="40"/>
        <w:textAlignment w:val="baseline"/>
        <w:rPr>
          <w:rFonts w:ascii="BC Sans" w:hAnsi="BC Sans"/>
          <w:sz w:val="20"/>
          <w:szCs w:val="20"/>
        </w:rPr>
      </w:pPr>
      <w:r w:rsidRPr="009C1E96">
        <w:rPr>
          <w:rFonts w:ascii="BC Sans" w:hAnsi="BC Sans"/>
          <w:b/>
          <w:bCs/>
          <w:sz w:val="20"/>
          <w:szCs w:val="20"/>
        </w:rPr>
        <w:t>To be eligible, all applicants must also</w:t>
      </w:r>
      <w:r w:rsidRPr="009C1E96">
        <w:rPr>
          <w:rFonts w:ascii="BC Sans" w:hAnsi="BC Sans"/>
          <w:sz w:val="20"/>
          <w:szCs w:val="20"/>
        </w:rPr>
        <w:t xml:space="preserve">: </w:t>
      </w:r>
    </w:p>
    <w:p w14:paraId="180091BD" w14:textId="77777777" w:rsidR="009C1E96" w:rsidRDefault="002A0CB6" w:rsidP="009C1E96">
      <w:pPr>
        <w:pStyle w:val="ListParagraph"/>
        <w:numPr>
          <w:ilvl w:val="0"/>
          <w:numId w:val="26"/>
        </w:numPr>
        <w:rPr>
          <w:rFonts w:ascii="BC Sans" w:hAnsi="BC Sans"/>
          <w:sz w:val="20"/>
          <w:szCs w:val="20"/>
        </w:rPr>
      </w:pPr>
      <w:r w:rsidRPr="009C1E96">
        <w:rPr>
          <w:rFonts w:ascii="BC Sans" w:hAnsi="BC Sans"/>
          <w:sz w:val="20"/>
          <w:szCs w:val="20"/>
        </w:rPr>
        <w:t>Be a Canadian citizen or Permanent Resident of Canada.</w:t>
      </w:r>
    </w:p>
    <w:p w14:paraId="0F7ED519" w14:textId="77777777" w:rsidR="009C1E96" w:rsidRDefault="002A0CB6" w:rsidP="009C1E96">
      <w:pPr>
        <w:pStyle w:val="ListParagraph"/>
        <w:numPr>
          <w:ilvl w:val="0"/>
          <w:numId w:val="26"/>
        </w:numPr>
        <w:rPr>
          <w:rFonts w:ascii="BC Sans" w:hAnsi="BC Sans"/>
          <w:sz w:val="20"/>
          <w:szCs w:val="20"/>
        </w:rPr>
      </w:pPr>
      <w:r w:rsidRPr="009C1E96">
        <w:rPr>
          <w:rFonts w:ascii="BC Sans" w:hAnsi="BC Sans"/>
          <w:sz w:val="20"/>
          <w:szCs w:val="20"/>
        </w:rPr>
        <w:t xml:space="preserve">Be a B.C. resident who ordinarily resides in B.C. and has lived in the province for at least 12 months immediately prior to the application closing date. For more information, review our </w:t>
      </w:r>
      <w:hyperlink r:id="rId36" w:history="1">
        <w:r w:rsidRPr="009C1E96">
          <w:rPr>
            <w:rFonts w:ascii="BC Sans" w:hAnsi="BC Sans"/>
            <w:color w:val="235870"/>
            <w:sz w:val="20"/>
            <w:szCs w:val="20"/>
            <w:u w:val="single"/>
          </w:rPr>
          <w:t>Determining B.C. Residency</w:t>
        </w:r>
      </w:hyperlink>
      <w:r w:rsidRPr="009C1E96">
        <w:rPr>
          <w:rFonts w:ascii="BC Sans" w:hAnsi="BC Sans"/>
          <w:sz w:val="20"/>
          <w:szCs w:val="20"/>
        </w:rPr>
        <w:t xml:space="preserve"> page. You must be prepared to provide documentation to support your residency status (if requested).</w:t>
      </w:r>
    </w:p>
    <w:p w14:paraId="6DDB3C06" w14:textId="64C0F2B2" w:rsidR="009C1E96" w:rsidRDefault="00FA621D" w:rsidP="009C1E96">
      <w:pPr>
        <w:pStyle w:val="ListParagraph"/>
        <w:numPr>
          <w:ilvl w:val="0"/>
          <w:numId w:val="26"/>
        </w:numPr>
        <w:rPr>
          <w:rFonts w:ascii="BC Sans" w:hAnsi="BC Sans"/>
          <w:sz w:val="20"/>
          <w:szCs w:val="20"/>
        </w:rPr>
      </w:pPr>
      <w:r w:rsidRPr="009C1E96">
        <w:rPr>
          <w:rFonts w:ascii="BC Sans" w:hAnsi="BC Sans"/>
          <w:sz w:val="20"/>
          <w:szCs w:val="20"/>
        </w:rPr>
        <w:t>Have final creative control over the proposed work</w:t>
      </w:r>
      <w:r w:rsidR="00ED75F3" w:rsidRPr="009C1E96">
        <w:rPr>
          <w:rFonts w:ascii="BC Sans" w:hAnsi="BC Sans"/>
          <w:sz w:val="20"/>
          <w:szCs w:val="20"/>
        </w:rPr>
        <w:t>, for example</w:t>
      </w:r>
      <w:r w:rsidR="00110574" w:rsidRPr="009C1E96">
        <w:rPr>
          <w:rFonts w:ascii="BC Sans" w:hAnsi="BC Sans"/>
          <w:sz w:val="20"/>
          <w:szCs w:val="20"/>
        </w:rPr>
        <w:t>:</w:t>
      </w:r>
      <w:r w:rsidR="007F61A7" w:rsidRPr="009C1E96">
        <w:rPr>
          <w:rFonts w:ascii="BC Sans" w:hAnsi="BC Sans"/>
          <w:sz w:val="20"/>
          <w:szCs w:val="20"/>
        </w:rPr>
        <w:t xml:space="preserve"> </w:t>
      </w:r>
      <w:r w:rsidR="002A3CD8" w:rsidRPr="009C1E96">
        <w:rPr>
          <w:rFonts w:ascii="BC Sans" w:hAnsi="BC Sans"/>
          <w:sz w:val="20"/>
          <w:szCs w:val="20"/>
        </w:rPr>
        <w:t xml:space="preserve">owning the </w:t>
      </w:r>
      <w:r w:rsidR="00186371" w:rsidRPr="009C1E96">
        <w:rPr>
          <w:rFonts w:ascii="BC Sans" w:hAnsi="BC Sans"/>
          <w:sz w:val="20"/>
          <w:szCs w:val="20"/>
        </w:rPr>
        <w:t>copyright</w:t>
      </w:r>
      <w:r w:rsidR="004D021A" w:rsidRPr="009C1E96">
        <w:rPr>
          <w:rFonts w:ascii="BC Sans" w:hAnsi="BC Sans"/>
          <w:sz w:val="20"/>
          <w:szCs w:val="20"/>
        </w:rPr>
        <w:t>, publishing rights, or</w:t>
      </w:r>
      <w:r w:rsidR="00FB0D5F" w:rsidRPr="009C1E96">
        <w:rPr>
          <w:rFonts w:ascii="BC Sans" w:hAnsi="BC Sans"/>
          <w:sz w:val="20"/>
          <w:szCs w:val="20"/>
        </w:rPr>
        <w:t xml:space="preserve"> </w:t>
      </w:r>
      <w:r w:rsidR="00186371" w:rsidRPr="009C1E96">
        <w:rPr>
          <w:rFonts w:ascii="BC Sans" w:hAnsi="BC Sans"/>
          <w:sz w:val="20"/>
          <w:szCs w:val="20"/>
        </w:rPr>
        <w:t>masters</w:t>
      </w:r>
      <w:r w:rsidR="00110574" w:rsidRPr="009C1E96">
        <w:rPr>
          <w:rFonts w:ascii="BC Sans" w:hAnsi="BC Sans"/>
          <w:sz w:val="20"/>
          <w:szCs w:val="20"/>
        </w:rPr>
        <w:t>;</w:t>
      </w:r>
      <w:r w:rsidR="00186371" w:rsidRPr="009C1E96">
        <w:rPr>
          <w:rFonts w:ascii="BC Sans" w:hAnsi="BC Sans"/>
          <w:sz w:val="20"/>
          <w:szCs w:val="20"/>
        </w:rPr>
        <w:t xml:space="preserve"> </w:t>
      </w:r>
      <w:r w:rsidR="00805751" w:rsidRPr="009C1E96">
        <w:rPr>
          <w:rFonts w:ascii="BC Sans" w:hAnsi="BC Sans"/>
          <w:sz w:val="20"/>
          <w:szCs w:val="20"/>
        </w:rPr>
        <w:t>receiving royalties on remounts</w:t>
      </w:r>
      <w:r w:rsidR="00125CD2" w:rsidRPr="009C1E96">
        <w:rPr>
          <w:rFonts w:ascii="BC Sans" w:hAnsi="BC Sans"/>
          <w:sz w:val="20"/>
          <w:szCs w:val="20"/>
        </w:rPr>
        <w:t xml:space="preserve"> </w:t>
      </w:r>
      <w:r w:rsidR="00E8415D" w:rsidRPr="009C1E96">
        <w:rPr>
          <w:rFonts w:ascii="BC Sans" w:hAnsi="BC Sans"/>
          <w:sz w:val="20"/>
          <w:szCs w:val="20"/>
        </w:rPr>
        <w:t>or additional productions</w:t>
      </w:r>
      <w:r w:rsidR="00110574" w:rsidRPr="009C1E96">
        <w:rPr>
          <w:rFonts w:ascii="BC Sans" w:hAnsi="BC Sans"/>
          <w:sz w:val="20"/>
          <w:szCs w:val="20"/>
        </w:rPr>
        <w:t>;</w:t>
      </w:r>
      <w:r w:rsidR="00E8415D" w:rsidRPr="009C1E96">
        <w:rPr>
          <w:rFonts w:ascii="BC Sans" w:hAnsi="BC Sans"/>
          <w:sz w:val="20"/>
          <w:szCs w:val="20"/>
        </w:rPr>
        <w:t xml:space="preserve"> </w:t>
      </w:r>
      <w:r w:rsidR="002A3CD8" w:rsidRPr="009C1E96">
        <w:rPr>
          <w:rFonts w:ascii="BC Sans" w:hAnsi="BC Sans"/>
          <w:sz w:val="20"/>
          <w:szCs w:val="20"/>
        </w:rPr>
        <w:t xml:space="preserve">having approval over </w:t>
      </w:r>
      <w:r w:rsidR="00FE5749" w:rsidRPr="009C1E96">
        <w:rPr>
          <w:rFonts w:ascii="BC Sans" w:hAnsi="BC Sans"/>
          <w:sz w:val="20"/>
          <w:szCs w:val="20"/>
        </w:rPr>
        <w:t>the fina</w:t>
      </w:r>
      <w:r w:rsidR="00110574" w:rsidRPr="009C1E96">
        <w:rPr>
          <w:rFonts w:ascii="BC Sans" w:hAnsi="BC Sans"/>
          <w:sz w:val="20"/>
          <w:szCs w:val="20"/>
        </w:rPr>
        <w:t>l artistic project</w:t>
      </w:r>
      <w:r w:rsidR="00B80EDD">
        <w:rPr>
          <w:rFonts w:ascii="BC Sans" w:hAnsi="BC Sans"/>
          <w:sz w:val="20"/>
          <w:szCs w:val="20"/>
        </w:rPr>
        <w:t>.</w:t>
      </w:r>
    </w:p>
    <w:p w14:paraId="705D4E3D" w14:textId="77777777" w:rsidR="009C1E96" w:rsidRDefault="00FA621D" w:rsidP="009C1E96">
      <w:pPr>
        <w:pStyle w:val="ListParagraph"/>
        <w:numPr>
          <w:ilvl w:val="0"/>
          <w:numId w:val="26"/>
        </w:numPr>
        <w:rPr>
          <w:rFonts w:ascii="BC Sans" w:hAnsi="BC Sans"/>
          <w:sz w:val="20"/>
          <w:szCs w:val="20"/>
        </w:rPr>
      </w:pPr>
      <w:r w:rsidRPr="009C1E96">
        <w:rPr>
          <w:rFonts w:ascii="BC Sans" w:hAnsi="BC Sans"/>
          <w:sz w:val="20"/>
          <w:szCs w:val="20"/>
        </w:rPr>
        <w:t>Fairly compensate artists, arts and cultur</w:t>
      </w:r>
      <w:r w:rsidR="002F0118" w:rsidRPr="009C1E96">
        <w:rPr>
          <w:rFonts w:ascii="BC Sans" w:hAnsi="BC Sans"/>
          <w:sz w:val="20"/>
          <w:szCs w:val="20"/>
        </w:rPr>
        <w:t>e</w:t>
      </w:r>
      <w:r w:rsidRPr="009C1E96">
        <w:rPr>
          <w:rFonts w:ascii="BC Sans" w:hAnsi="BC Sans"/>
          <w:sz w:val="20"/>
          <w:szCs w:val="20"/>
        </w:rPr>
        <w:t xml:space="preserve"> practitioners, technicians, Elders, and Knowledge Keepers. Compensation must align with project and community contexts and industry standards within the field of practice.</w:t>
      </w:r>
    </w:p>
    <w:p w14:paraId="578605E5" w14:textId="77777777" w:rsidR="009C1E96" w:rsidRDefault="00320F6E" w:rsidP="009C1E96">
      <w:pPr>
        <w:pStyle w:val="ListParagraph"/>
        <w:numPr>
          <w:ilvl w:val="0"/>
          <w:numId w:val="26"/>
        </w:numPr>
        <w:rPr>
          <w:rFonts w:ascii="BC Sans" w:hAnsi="BC Sans"/>
          <w:sz w:val="20"/>
          <w:szCs w:val="20"/>
        </w:rPr>
      </w:pPr>
      <w:r w:rsidRPr="009C1E96">
        <w:rPr>
          <w:rFonts w:ascii="BC Sans" w:hAnsi="BC Sans"/>
          <w:sz w:val="20"/>
          <w:szCs w:val="20"/>
        </w:rPr>
        <w:t xml:space="preserve">Engage skilled artistic, curatorial, </w:t>
      </w:r>
      <w:r w:rsidR="004A1DAC" w:rsidRPr="009C1E96">
        <w:rPr>
          <w:rFonts w:ascii="BC Sans" w:hAnsi="BC Sans"/>
          <w:sz w:val="20"/>
          <w:szCs w:val="20"/>
        </w:rPr>
        <w:t xml:space="preserve">editorial, </w:t>
      </w:r>
      <w:r w:rsidRPr="009C1E96">
        <w:rPr>
          <w:rFonts w:ascii="BC Sans" w:hAnsi="BC Sans"/>
          <w:sz w:val="20"/>
          <w:szCs w:val="20"/>
        </w:rPr>
        <w:t>and administrative leadership for project or service delivery.</w:t>
      </w:r>
    </w:p>
    <w:p w14:paraId="0802AA81" w14:textId="77777777" w:rsidR="009C1E96" w:rsidRDefault="00FA621D" w:rsidP="009C1E96">
      <w:pPr>
        <w:pStyle w:val="ListParagraph"/>
        <w:numPr>
          <w:ilvl w:val="0"/>
          <w:numId w:val="26"/>
        </w:numPr>
        <w:rPr>
          <w:rFonts w:ascii="BC Sans" w:hAnsi="BC Sans"/>
          <w:sz w:val="20"/>
          <w:szCs w:val="20"/>
        </w:rPr>
      </w:pPr>
      <w:r w:rsidRPr="009C1E96">
        <w:rPr>
          <w:rFonts w:ascii="BC Sans" w:hAnsi="BC Sans"/>
          <w:sz w:val="20"/>
          <w:szCs w:val="20"/>
        </w:rPr>
        <w:t>Follow international intellectual property rights standards and cultural ownership protocols.</w:t>
      </w:r>
    </w:p>
    <w:p w14:paraId="5AB48D65" w14:textId="77777777" w:rsidR="009C1E96" w:rsidRPr="009C1E96" w:rsidRDefault="00FA621D" w:rsidP="009C1E96">
      <w:pPr>
        <w:pStyle w:val="ListParagraph"/>
        <w:numPr>
          <w:ilvl w:val="0"/>
          <w:numId w:val="26"/>
        </w:numPr>
        <w:rPr>
          <w:rStyle w:val="Hyperlink"/>
          <w:rFonts w:ascii="BC Sans" w:hAnsi="BC Sans"/>
          <w:color w:val="auto"/>
          <w:sz w:val="20"/>
          <w:szCs w:val="20"/>
          <w:u w:val="none"/>
        </w:rPr>
      </w:pPr>
      <w:r w:rsidRPr="009C1E96">
        <w:rPr>
          <w:rFonts w:ascii="BC Sans" w:hAnsi="BC Sans"/>
          <w:sz w:val="20"/>
          <w:szCs w:val="20"/>
        </w:rPr>
        <w:t xml:space="preserve">Follow the </w:t>
      </w:r>
      <w:hyperlink r:id="rId37" w:history="1">
        <w:r w:rsidRPr="009C1E96">
          <w:rPr>
            <w:rStyle w:val="Hyperlink"/>
            <w:rFonts w:ascii="BC Sans" w:hAnsi="BC Sans"/>
            <w:sz w:val="20"/>
            <w:szCs w:val="20"/>
          </w:rPr>
          <w:t>Criminal Records Review Act</w:t>
        </w:r>
      </w:hyperlink>
      <w:r w:rsidRPr="009C1E96">
        <w:rPr>
          <w:rStyle w:val="Hyperlink"/>
          <w:rFonts w:ascii="BC Sans" w:hAnsi="BC Sans"/>
          <w:sz w:val="20"/>
          <w:szCs w:val="20"/>
        </w:rPr>
        <w:t xml:space="preserve"> </w:t>
      </w:r>
      <w:r w:rsidRPr="009C1E96">
        <w:rPr>
          <w:rFonts w:ascii="BC Sans" w:hAnsi="BC Sans"/>
          <w:sz w:val="20"/>
          <w:szCs w:val="20"/>
        </w:rPr>
        <w:t xml:space="preserve">which requires that people who work with or may have unsupervised access to children or vulnerable adults must undergo a criminal record check by the </w:t>
      </w:r>
      <w:hyperlink r:id="rId38" w:history="1">
        <w:r w:rsidRPr="009C1E96">
          <w:rPr>
            <w:rStyle w:val="Hyperlink"/>
            <w:rFonts w:ascii="BC Sans" w:hAnsi="BC Sans"/>
            <w:sz w:val="20"/>
            <w:szCs w:val="20"/>
          </w:rPr>
          <w:t>Criminal Records Review Program</w:t>
        </w:r>
      </w:hyperlink>
      <w:r w:rsidRPr="009C1E96">
        <w:rPr>
          <w:rStyle w:val="Hyperlink"/>
          <w:rFonts w:ascii="BC Sans" w:hAnsi="BC Sans"/>
          <w:sz w:val="20"/>
          <w:szCs w:val="20"/>
        </w:rPr>
        <w:t>.</w:t>
      </w:r>
    </w:p>
    <w:p w14:paraId="52B6DF47" w14:textId="7A66F43C" w:rsidR="0078093E" w:rsidRPr="009C1E96" w:rsidRDefault="0006687C" w:rsidP="009C1E96">
      <w:pPr>
        <w:pStyle w:val="ListParagraph"/>
        <w:numPr>
          <w:ilvl w:val="0"/>
          <w:numId w:val="26"/>
        </w:numPr>
        <w:rPr>
          <w:rFonts w:ascii="BC Sans" w:hAnsi="BC Sans"/>
          <w:sz w:val="20"/>
          <w:szCs w:val="20"/>
        </w:rPr>
      </w:pPr>
      <w:r w:rsidRPr="009C1E96">
        <w:rPr>
          <w:rFonts w:ascii="BC Sans" w:hAnsi="BC Sans"/>
          <w:sz w:val="20"/>
          <w:szCs w:val="20"/>
        </w:rPr>
        <w:t xml:space="preserve">Not have any </w:t>
      </w:r>
      <w:r w:rsidR="00FA621D" w:rsidRPr="009C1E96">
        <w:rPr>
          <w:rFonts w:ascii="BC Sans" w:hAnsi="BC Sans"/>
          <w:sz w:val="20"/>
          <w:szCs w:val="20"/>
        </w:rPr>
        <w:t>overdue final reports on previous BC Arts Council grants.</w:t>
      </w:r>
    </w:p>
    <w:p w14:paraId="730ED91B" w14:textId="1EE352FF" w:rsidR="00266C06" w:rsidRPr="009C1E96" w:rsidRDefault="00266C06" w:rsidP="00535621">
      <w:pPr>
        <w:pStyle w:val="Heading1"/>
        <w:spacing w:before="160"/>
        <w:rPr>
          <w:rFonts w:ascii="BC Sans" w:hAnsi="BC Sans"/>
          <w:sz w:val="24"/>
          <w:szCs w:val="24"/>
        </w:rPr>
      </w:pPr>
      <w:bookmarkStart w:id="50" w:name="_Toc195611518"/>
      <w:r w:rsidRPr="009C1E96">
        <w:rPr>
          <w:rFonts w:ascii="BC Sans" w:hAnsi="BC Sans"/>
          <w:sz w:val="24"/>
          <w:szCs w:val="24"/>
        </w:rPr>
        <w:t>When and How to Apply</w:t>
      </w:r>
      <w:bookmarkEnd w:id="50"/>
      <w:r w:rsidR="005E4E49" w:rsidRPr="009C1E96">
        <w:rPr>
          <w:rFonts w:ascii="BC Sans" w:hAnsi="BC Sans"/>
          <w:sz w:val="24"/>
          <w:szCs w:val="24"/>
        </w:rPr>
        <w:t xml:space="preserve"> </w:t>
      </w:r>
    </w:p>
    <w:p w14:paraId="4EAE7AEF" w14:textId="01980F52" w:rsidR="005E4E49" w:rsidRPr="009C1E96" w:rsidRDefault="005E4E49" w:rsidP="005E4E49">
      <w:pPr>
        <w:spacing w:line="240" w:lineRule="auto"/>
        <w:rPr>
          <w:rFonts w:ascii="BC Sans" w:hAnsi="BC Sans"/>
          <w:sz w:val="20"/>
          <w:szCs w:val="20"/>
        </w:rPr>
      </w:pPr>
      <w:bookmarkStart w:id="51" w:name="_Hlk130909921"/>
      <w:r w:rsidRPr="009C1E96">
        <w:rPr>
          <w:rFonts w:ascii="BC Sans" w:hAnsi="BC Sans"/>
          <w:bCs/>
          <w:sz w:val="20"/>
          <w:szCs w:val="20"/>
        </w:rPr>
        <w:t xml:space="preserve">Submit your application through the </w:t>
      </w:r>
      <w:hyperlink r:id="rId39" w:history="1">
        <w:r w:rsidRPr="009C1E96">
          <w:rPr>
            <w:rStyle w:val="Hyperlink"/>
            <w:rFonts w:ascii="BC Sans" w:hAnsi="BC Sans"/>
            <w:bCs/>
            <w:sz w:val="20"/>
            <w:szCs w:val="20"/>
          </w:rPr>
          <w:t>online grant system</w:t>
        </w:r>
      </w:hyperlink>
      <w:r w:rsidRPr="009C1E96">
        <w:rPr>
          <w:rFonts w:ascii="BC Sans" w:hAnsi="BC Sans"/>
          <w:bCs/>
          <w:sz w:val="20"/>
          <w:szCs w:val="20"/>
        </w:rPr>
        <w:t>.</w:t>
      </w:r>
      <w:r w:rsidRPr="009C1E96">
        <w:rPr>
          <w:rFonts w:ascii="BC Sans" w:hAnsi="BC Sans"/>
          <w:sz w:val="20"/>
          <w:szCs w:val="20"/>
        </w:rPr>
        <w:t xml:space="preserve"> </w:t>
      </w:r>
    </w:p>
    <w:p w14:paraId="36CAAE03" w14:textId="39D032E5" w:rsidR="001A039A" w:rsidRPr="009C1E96" w:rsidRDefault="001A039A" w:rsidP="009C1E96">
      <w:pPr>
        <w:spacing w:line="240" w:lineRule="auto"/>
        <w:rPr>
          <w:rFonts w:ascii="BC Sans" w:hAnsi="BC Sans"/>
          <w:b/>
          <w:sz w:val="20"/>
          <w:szCs w:val="20"/>
        </w:rPr>
      </w:pPr>
      <w:bookmarkStart w:id="52" w:name="_Hlk131430363"/>
      <w:r w:rsidRPr="009C1E96">
        <w:rPr>
          <w:rFonts w:ascii="BC Sans" w:hAnsi="BC Sans"/>
          <w:b/>
          <w:sz w:val="20"/>
          <w:szCs w:val="20"/>
        </w:rPr>
        <w:t xml:space="preserve">Applications – Open: </w:t>
      </w:r>
      <w:r w:rsidRPr="009C1E96">
        <w:rPr>
          <w:rFonts w:ascii="BC Sans" w:hAnsi="BC Sans"/>
          <w:bCs/>
          <w:sz w:val="20"/>
          <w:szCs w:val="20"/>
        </w:rPr>
        <w:t>April 1</w:t>
      </w:r>
      <w:r w:rsidR="007B701E" w:rsidRPr="009C1E96">
        <w:rPr>
          <w:rFonts w:ascii="BC Sans" w:hAnsi="BC Sans"/>
          <w:bCs/>
          <w:sz w:val="20"/>
          <w:szCs w:val="20"/>
        </w:rPr>
        <w:t>6</w:t>
      </w:r>
      <w:r w:rsidRPr="009C1E96">
        <w:rPr>
          <w:rFonts w:ascii="BC Sans" w:hAnsi="BC Sans"/>
          <w:b/>
          <w:sz w:val="20"/>
          <w:szCs w:val="20"/>
        </w:rPr>
        <w:t xml:space="preserve"> | Close:  </w:t>
      </w:r>
      <w:r w:rsidRPr="009C1E96">
        <w:rPr>
          <w:rFonts w:ascii="BC Sans" w:hAnsi="BC Sans"/>
          <w:bCs/>
          <w:sz w:val="20"/>
          <w:szCs w:val="20"/>
        </w:rPr>
        <w:t xml:space="preserve">May </w:t>
      </w:r>
      <w:r w:rsidR="0018336F" w:rsidRPr="009C1E96">
        <w:rPr>
          <w:rFonts w:ascii="BC Sans" w:hAnsi="BC Sans"/>
          <w:bCs/>
          <w:sz w:val="20"/>
          <w:szCs w:val="20"/>
        </w:rPr>
        <w:t xml:space="preserve">28 </w:t>
      </w:r>
      <w:r w:rsidRPr="009C1E96">
        <w:rPr>
          <w:rFonts w:ascii="BC Sans" w:hAnsi="BC Sans"/>
          <w:b/>
          <w:sz w:val="20"/>
          <w:szCs w:val="20"/>
        </w:rPr>
        <w:t xml:space="preserve">| Results: </w:t>
      </w:r>
      <w:r w:rsidR="0071541F" w:rsidRPr="009C1E96">
        <w:rPr>
          <w:rFonts w:ascii="BC Sans" w:hAnsi="BC Sans"/>
          <w:bCs/>
          <w:sz w:val="20"/>
          <w:szCs w:val="20"/>
        </w:rPr>
        <w:t xml:space="preserve">Last week of </w:t>
      </w:r>
      <w:r w:rsidRPr="009C1E96">
        <w:rPr>
          <w:rFonts w:ascii="BC Sans" w:hAnsi="BC Sans"/>
          <w:bCs/>
          <w:sz w:val="20"/>
          <w:szCs w:val="20"/>
        </w:rPr>
        <w:t>September 202</w:t>
      </w:r>
      <w:r w:rsidR="009A537E" w:rsidRPr="009C1E96">
        <w:rPr>
          <w:rFonts w:ascii="BC Sans" w:hAnsi="BC Sans"/>
          <w:bCs/>
          <w:sz w:val="20"/>
          <w:szCs w:val="20"/>
        </w:rPr>
        <w:t>5</w:t>
      </w:r>
    </w:p>
    <w:p w14:paraId="16AF03C9" w14:textId="61DD121F" w:rsidR="005E4E49" w:rsidRPr="009C1E96" w:rsidRDefault="005E4E49" w:rsidP="005E4E49">
      <w:pPr>
        <w:spacing w:line="240" w:lineRule="auto"/>
        <w:rPr>
          <w:rFonts w:ascii="BC Sans" w:hAnsi="BC Sans"/>
          <w:b/>
          <w:sz w:val="20"/>
          <w:szCs w:val="20"/>
        </w:rPr>
      </w:pPr>
      <w:r w:rsidRPr="009C1E96">
        <w:rPr>
          <w:rFonts w:ascii="BC Sans" w:hAnsi="BC Sans"/>
          <w:b/>
          <w:sz w:val="20"/>
          <w:szCs w:val="20"/>
        </w:rPr>
        <w:t xml:space="preserve">Applications will be accepted until </w:t>
      </w:r>
      <w:r w:rsidR="009F0B92" w:rsidRPr="009C1E96">
        <w:rPr>
          <w:rFonts w:ascii="BC Sans" w:hAnsi="BC Sans"/>
          <w:b/>
          <w:sz w:val="20"/>
          <w:szCs w:val="20"/>
        </w:rPr>
        <w:t xml:space="preserve">11:59 p.m. </w:t>
      </w:r>
      <w:r w:rsidR="00616E0C" w:rsidRPr="009C1E96">
        <w:rPr>
          <w:rFonts w:ascii="BC Sans" w:hAnsi="BC Sans"/>
          <w:b/>
          <w:sz w:val="20"/>
          <w:szCs w:val="20"/>
        </w:rPr>
        <w:t xml:space="preserve">(Pacific Time) </w:t>
      </w:r>
      <w:r w:rsidR="009F0B92" w:rsidRPr="009C1E96">
        <w:rPr>
          <w:rFonts w:ascii="BC Sans" w:hAnsi="BC Sans"/>
          <w:b/>
          <w:sz w:val="20"/>
          <w:szCs w:val="20"/>
        </w:rPr>
        <w:t>on</w:t>
      </w:r>
      <w:r w:rsidR="007B701E" w:rsidRPr="009C1E96">
        <w:rPr>
          <w:rFonts w:ascii="BC Sans" w:hAnsi="BC Sans"/>
          <w:b/>
          <w:sz w:val="20"/>
          <w:szCs w:val="20"/>
        </w:rPr>
        <w:t xml:space="preserve"> </w:t>
      </w:r>
      <w:r w:rsidR="0018336F" w:rsidRPr="009C1E96">
        <w:rPr>
          <w:rFonts w:ascii="BC Sans" w:hAnsi="BC Sans"/>
          <w:b/>
          <w:sz w:val="20"/>
          <w:szCs w:val="20"/>
        </w:rPr>
        <w:t>Wednesday</w:t>
      </w:r>
      <w:r w:rsidR="009F0B92" w:rsidRPr="009C1E96">
        <w:rPr>
          <w:rFonts w:ascii="BC Sans" w:hAnsi="BC Sans"/>
          <w:b/>
          <w:sz w:val="20"/>
          <w:szCs w:val="20"/>
        </w:rPr>
        <w:t xml:space="preserve">, </w:t>
      </w:r>
      <w:r w:rsidR="008C2962" w:rsidRPr="009C1E96">
        <w:rPr>
          <w:rFonts w:ascii="BC Sans" w:hAnsi="BC Sans"/>
          <w:b/>
          <w:sz w:val="20"/>
          <w:szCs w:val="20"/>
        </w:rPr>
        <w:t xml:space="preserve">May </w:t>
      </w:r>
      <w:r w:rsidR="0018336F" w:rsidRPr="009C1E96">
        <w:rPr>
          <w:rFonts w:ascii="BC Sans" w:hAnsi="BC Sans"/>
          <w:b/>
          <w:sz w:val="20"/>
          <w:szCs w:val="20"/>
        </w:rPr>
        <w:t>28</w:t>
      </w:r>
      <w:r w:rsidR="008C2962" w:rsidRPr="009C1E96">
        <w:rPr>
          <w:rFonts w:ascii="BC Sans" w:hAnsi="BC Sans"/>
          <w:b/>
          <w:sz w:val="20"/>
          <w:szCs w:val="20"/>
        </w:rPr>
        <w:t>, 202</w:t>
      </w:r>
      <w:r w:rsidR="007B701E" w:rsidRPr="009C1E96">
        <w:rPr>
          <w:rFonts w:ascii="BC Sans" w:hAnsi="BC Sans"/>
          <w:b/>
          <w:sz w:val="20"/>
          <w:szCs w:val="20"/>
        </w:rPr>
        <w:t>5</w:t>
      </w:r>
      <w:r w:rsidRPr="009C1E96">
        <w:rPr>
          <w:rFonts w:ascii="BC Sans" w:hAnsi="BC Sans"/>
          <w:b/>
          <w:sz w:val="20"/>
          <w:szCs w:val="20"/>
        </w:rPr>
        <w:t xml:space="preserve">.   </w:t>
      </w:r>
    </w:p>
    <w:p w14:paraId="34189ADB" w14:textId="581DCFE2" w:rsidR="009C3122" w:rsidRPr="009C1E96" w:rsidRDefault="009C3122" w:rsidP="0089137F">
      <w:pPr>
        <w:spacing w:after="120"/>
        <w:rPr>
          <w:rFonts w:ascii="BC Sans" w:hAnsi="BC Sans"/>
          <w:sz w:val="20"/>
          <w:szCs w:val="20"/>
        </w:rPr>
      </w:pPr>
      <w:r w:rsidRPr="009C1E96">
        <w:rPr>
          <w:rFonts w:ascii="BC Sans" w:hAnsi="BC Sans"/>
          <w:sz w:val="20"/>
          <w:szCs w:val="20"/>
        </w:rPr>
        <w:lastRenderedPageBreak/>
        <w:t xml:space="preserve">You may submit </w:t>
      </w:r>
      <w:r w:rsidR="009F0B92" w:rsidRPr="009C1E96">
        <w:rPr>
          <w:rFonts w:ascii="BC Sans" w:hAnsi="BC Sans"/>
          <w:sz w:val="20"/>
          <w:szCs w:val="20"/>
        </w:rPr>
        <w:t xml:space="preserve">only </w:t>
      </w:r>
      <w:r w:rsidRPr="009C1E96">
        <w:rPr>
          <w:rFonts w:ascii="BC Sans" w:hAnsi="BC Sans"/>
          <w:sz w:val="20"/>
          <w:szCs w:val="20"/>
        </w:rPr>
        <w:t>one application</w:t>
      </w:r>
      <w:r w:rsidR="00892D1F" w:rsidRPr="009C1E96">
        <w:rPr>
          <w:rFonts w:ascii="BC Sans" w:hAnsi="BC Sans"/>
          <w:sz w:val="20"/>
          <w:szCs w:val="20"/>
        </w:rPr>
        <w:t xml:space="preserve"> to this grant</w:t>
      </w:r>
      <w:r w:rsidRPr="009C1E96">
        <w:rPr>
          <w:rFonts w:ascii="BC Sans" w:hAnsi="BC Sans"/>
          <w:sz w:val="20"/>
          <w:szCs w:val="20"/>
        </w:rPr>
        <w:t xml:space="preserve"> </w:t>
      </w:r>
      <w:r w:rsidR="00136BEC" w:rsidRPr="009C1E96">
        <w:rPr>
          <w:rFonts w:ascii="BC Sans" w:hAnsi="BC Sans"/>
          <w:sz w:val="20"/>
          <w:szCs w:val="20"/>
        </w:rPr>
        <w:t>program</w:t>
      </w:r>
      <w:r w:rsidR="00A60C45" w:rsidRPr="009C1E96">
        <w:rPr>
          <w:rFonts w:ascii="BC Sans" w:hAnsi="BC Sans"/>
          <w:sz w:val="20"/>
          <w:szCs w:val="20"/>
        </w:rPr>
        <w:t>,</w:t>
      </w:r>
      <w:r w:rsidR="00136BEC" w:rsidRPr="009C1E96">
        <w:rPr>
          <w:rFonts w:ascii="BC Sans" w:hAnsi="BC Sans"/>
          <w:sz w:val="20"/>
          <w:szCs w:val="20"/>
        </w:rPr>
        <w:t xml:space="preserve"> per </w:t>
      </w:r>
      <w:r w:rsidR="00A60C45" w:rsidRPr="009C1E96">
        <w:rPr>
          <w:rFonts w:ascii="BC Sans" w:hAnsi="BC Sans"/>
          <w:sz w:val="20"/>
          <w:szCs w:val="20"/>
        </w:rPr>
        <w:t>year</w:t>
      </w:r>
      <w:r w:rsidRPr="009C1E96">
        <w:rPr>
          <w:rFonts w:ascii="BC Sans" w:hAnsi="BC Sans"/>
          <w:sz w:val="20"/>
          <w:szCs w:val="20"/>
        </w:rPr>
        <w:t xml:space="preserve">. </w:t>
      </w:r>
    </w:p>
    <w:p w14:paraId="59EC2156" w14:textId="0E7125BE" w:rsidR="003008DD" w:rsidRPr="009C1E96" w:rsidRDefault="003008DD" w:rsidP="00535621">
      <w:pPr>
        <w:spacing w:after="40"/>
        <w:rPr>
          <w:rFonts w:ascii="BC Sans" w:hAnsi="BC Sans"/>
          <w:sz w:val="20"/>
          <w:szCs w:val="20"/>
        </w:rPr>
      </w:pPr>
      <w:bookmarkStart w:id="53" w:name="_Hlk130911761"/>
      <w:bookmarkStart w:id="54" w:name="_Hlk193558358"/>
      <w:bookmarkStart w:id="55" w:name="_Hlk193620804"/>
      <w:bookmarkStart w:id="56" w:name="_Hlk143633869"/>
      <w:bookmarkStart w:id="57" w:name="_Hlk163477017"/>
      <w:bookmarkStart w:id="58" w:name="_Hlk163470721"/>
      <w:bookmarkStart w:id="59" w:name="_Hlk163558964"/>
      <w:r w:rsidRPr="009C1E96">
        <w:rPr>
          <w:rFonts w:ascii="BC Sans" w:hAnsi="BC Sans"/>
          <w:b/>
          <w:bCs/>
          <w:sz w:val="20"/>
          <w:szCs w:val="20"/>
        </w:rPr>
        <w:t>New applicants</w:t>
      </w:r>
      <w:r w:rsidRPr="009C1E96">
        <w:rPr>
          <w:rFonts w:ascii="BC Sans" w:hAnsi="BC Sans"/>
          <w:sz w:val="20"/>
          <w:szCs w:val="20"/>
        </w:rPr>
        <w:t xml:space="preserve">:  </w:t>
      </w:r>
    </w:p>
    <w:p w14:paraId="52C7B92E" w14:textId="77777777" w:rsidR="003008DD" w:rsidRPr="009C1E96" w:rsidRDefault="003008DD" w:rsidP="0083051F">
      <w:pPr>
        <w:pStyle w:val="ListParagraph"/>
        <w:numPr>
          <w:ilvl w:val="0"/>
          <w:numId w:val="8"/>
        </w:numPr>
        <w:spacing w:line="259" w:lineRule="auto"/>
        <w:ind w:left="714" w:hanging="357"/>
        <w:rPr>
          <w:rFonts w:ascii="BC Sans" w:hAnsi="BC Sans"/>
          <w:sz w:val="20"/>
          <w:szCs w:val="20"/>
        </w:rPr>
      </w:pPr>
      <w:bookmarkStart w:id="60" w:name="_Hlk167350316"/>
      <w:bookmarkStart w:id="61" w:name="_Hlk190772025"/>
      <w:r w:rsidRPr="009C1E96">
        <w:rPr>
          <w:rFonts w:ascii="BC Sans" w:hAnsi="BC Sans" w:cstheme="minorHAnsi"/>
          <w:sz w:val="20"/>
          <w:szCs w:val="20"/>
        </w:rPr>
        <w:t>Register and create a profile</w:t>
      </w:r>
      <w:r w:rsidRPr="009C1E96">
        <w:rPr>
          <w:rFonts w:ascii="BC Sans" w:hAnsi="BC Sans"/>
          <w:sz w:val="20"/>
          <w:szCs w:val="20"/>
        </w:rPr>
        <w:t xml:space="preserve"> </w:t>
      </w:r>
      <w:bookmarkEnd w:id="60"/>
      <w:r w:rsidRPr="009C1E96">
        <w:rPr>
          <w:rFonts w:ascii="BC Sans" w:hAnsi="BC Sans"/>
          <w:sz w:val="20"/>
          <w:szCs w:val="20"/>
        </w:rPr>
        <w:t xml:space="preserve">in the online system to access the online application. Instructions are on our website: </w:t>
      </w:r>
      <w:hyperlink r:id="rId40" w:history="1">
        <w:r w:rsidRPr="009C1E96">
          <w:rPr>
            <w:rStyle w:val="Hyperlink"/>
            <w:rFonts w:ascii="BC Sans" w:hAnsi="BC Sans"/>
            <w:sz w:val="20"/>
            <w:szCs w:val="20"/>
          </w:rPr>
          <w:t>How to Apply Online</w:t>
        </w:r>
      </w:hyperlink>
      <w:r w:rsidRPr="009C1E96">
        <w:rPr>
          <w:rFonts w:ascii="BC Sans" w:hAnsi="BC Sans"/>
          <w:sz w:val="20"/>
          <w:szCs w:val="20"/>
        </w:rPr>
        <w:t>.</w:t>
      </w:r>
    </w:p>
    <w:p w14:paraId="53180ADA" w14:textId="77777777" w:rsidR="003008DD" w:rsidRPr="009C1E96" w:rsidRDefault="003008DD" w:rsidP="0083051F">
      <w:pPr>
        <w:pStyle w:val="ListParagraph"/>
        <w:numPr>
          <w:ilvl w:val="0"/>
          <w:numId w:val="8"/>
        </w:numPr>
        <w:spacing w:line="259" w:lineRule="auto"/>
        <w:ind w:left="714" w:hanging="357"/>
        <w:rPr>
          <w:rStyle w:val="Strong"/>
          <w:rFonts w:ascii="BC Sans" w:hAnsi="BC Sans"/>
          <w:b w:val="0"/>
          <w:bCs w:val="0"/>
          <w:sz w:val="20"/>
          <w:szCs w:val="20"/>
        </w:rPr>
      </w:pPr>
      <w:r w:rsidRPr="009C1E96">
        <w:rPr>
          <w:rFonts w:ascii="BC Sans" w:hAnsi="BC Sans"/>
          <w:sz w:val="20"/>
          <w:szCs w:val="20"/>
        </w:rPr>
        <w:t xml:space="preserve">We recommend you register at least 2 weeks before the application closing date. </w:t>
      </w:r>
      <w:bookmarkStart w:id="62" w:name="_Hlk163459434"/>
    </w:p>
    <w:p w14:paraId="5C6531AC" w14:textId="77777777" w:rsidR="003008DD" w:rsidRPr="009C1E96" w:rsidRDefault="003008DD" w:rsidP="0083051F">
      <w:pPr>
        <w:pStyle w:val="ListParagraph"/>
        <w:numPr>
          <w:ilvl w:val="0"/>
          <w:numId w:val="8"/>
        </w:numPr>
        <w:spacing w:line="259" w:lineRule="auto"/>
        <w:ind w:left="714" w:hanging="357"/>
        <w:rPr>
          <w:rFonts w:ascii="BC Sans" w:hAnsi="BC Sans"/>
          <w:b/>
          <w:bCs/>
          <w:sz w:val="20"/>
          <w:szCs w:val="20"/>
        </w:rPr>
      </w:pPr>
      <w:r w:rsidRPr="009C1E96">
        <w:rPr>
          <w:rFonts w:ascii="BC Sans" w:hAnsi="BC Sans"/>
          <w:b/>
          <w:bCs/>
          <w:sz w:val="20"/>
          <w:szCs w:val="20"/>
        </w:rPr>
        <w:t xml:space="preserve">Additional information may be requested in order to process registration requests. Register early to avoid delays. </w:t>
      </w:r>
      <w:bookmarkEnd w:id="62"/>
    </w:p>
    <w:p w14:paraId="312F8394" w14:textId="77777777" w:rsidR="003008DD" w:rsidRPr="009C1E96" w:rsidRDefault="003008DD" w:rsidP="0083051F">
      <w:pPr>
        <w:pStyle w:val="ListParagraph"/>
        <w:numPr>
          <w:ilvl w:val="0"/>
          <w:numId w:val="8"/>
        </w:numPr>
        <w:spacing w:line="259" w:lineRule="auto"/>
        <w:ind w:left="714" w:hanging="357"/>
        <w:rPr>
          <w:rStyle w:val="Strong"/>
          <w:rFonts w:ascii="BC Sans" w:hAnsi="BC Sans"/>
          <w:b w:val="0"/>
          <w:bCs w:val="0"/>
          <w:sz w:val="20"/>
          <w:szCs w:val="20"/>
        </w:rPr>
      </w:pPr>
      <w:r w:rsidRPr="009C1E96">
        <w:rPr>
          <w:rFonts w:ascii="BC Sans" w:hAnsi="BC Sans"/>
          <w:sz w:val="20"/>
          <w:szCs w:val="20"/>
        </w:rPr>
        <w:t xml:space="preserve">It may take up to 5 business days to process your registration request </w:t>
      </w:r>
      <w:r w:rsidRPr="009C1E96">
        <w:rPr>
          <w:rFonts w:ascii="BC Sans" w:hAnsi="BC Sans"/>
          <w:sz w:val="20"/>
          <w:szCs w:val="20"/>
          <w:u w:val="single"/>
        </w:rPr>
        <w:t>after</w:t>
      </w:r>
      <w:r w:rsidRPr="009C1E96">
        <w:rPr>
          <w:rFonts w:ascii="BC Sans" w:hAnsi="BC Sans"/>
          <w:sz w:val="20"/>
          <w:szCs w:val="20"/>
        </w:rPr>
        <w:t xml:space="preserve"> we have received all required documents</w:t>
      </w:r>
      <w:r w:rsidRPr="009C1E96">
        <w:rPr>
          <w:rStyle w:val="Strong"/>
          <w:rFonts w:ascii="BC Sans" w:hAnsi="BC Sans"/>
          <w:sz w:val="20"/>
          <w:szCs w:val="20"/>
        </w:rPr>
        <w:t>.</w:t>
      </w:r>
    </w:p>
    <w:p w14:paraId="100294B8" w14:textId="77777777" w:rsidR="00285A69" w:rsidRPr="009C1E96" w:rsidRDefault="00285A69" w:rsidP="0083051F">
      <w:pPr>
        <w:pStyle w:val="ListParagraph"/>
        <w:numPr>
          <w:ilvl w:val="0"/>
          <w:numId w:val="8"/>
        </w:numPr>
        <w:spacing w:line="259" w:lineRule="auto"/>
        <w:ind w:left="714" w:hanging="357"/>
        <w:rPr>
          <w:rFonts w:ascii="BC Sans" w:hAnsi="BC Sans"/>
          <w:sz w:val="20"/>
          <w:szCs w:val="20"/>
        </w:rPr>
      </w:pPr>
      <w:r w:rsidRPr="009C1E96">
        <w:rPr>
          <w:rStyle w:val="Strong"/>
          <w:rFonts w:ascii="BC Sans" w:hAnsi="BC Sans"/>
          <w:b w:val="0"/>
          <w:bCs w:val="0"/>
          <w:sz w:val="20"/>
          <w:szCs w:val="20"/>
        </w:rPr>
        <w:t>You will receive an email</w:t>
      </w:r>
      <w:r w:rsidRPr="009C1E96">
        <w:rPr>
          <w:rFonts w:ascii="BC Sans" w:hAnsi="BC Sans" w:cstheme="minorHAnsi"/>
          <w:sz w:val="20"/>
          <w:szCs w:val="20"/>
        </w:rPr>
        <w:t xml:space="preserve"> when your registration request is approved. Once approved, you will be able to create your profile and access the online application. </w:t>
      </w:r>
    </w:p>
    <w:p w14:paraId="3D7A133A" w14:textId="19372E60" w:rsidR="003008DD" w:rsidRPr="009C1E96" w:rsidRDefault="003008DD" w:rsidP="0083051F">
      <w:pPr>
        <w:pStyle w:val="ListParagraph"/>
        <w:numPr>
          <w:ilvl w:val="0"/>
          <w:numId w:val="8"/>
        </w:numPr>
        <w:spacing w:after="120" w:line="259" w:lineRule="auto"/>
        <w:ind w:left="714" w:hanging="357"/>
        <w:rPr>
          <w:rFonts w:ascii="BC Sans" w:hAnsi="BC Sans"/>
          <w:sz w:val="20"/>
          <w:szCs w:val="20"/>
        </w:rPr>
      </w:pPr>
      <w:r w:rsidRPr="009C1E96">
        <w:rPr>
          <w:rFonts w:ascii="BC Sans" w:hAnsi="BC Sans"/>
          <w:sz w:val="20"/>
          <w:szCs w:val="20"/>
        </w:rPr>
        <w:t xml:space="preserve">Add the email address </w:t>
      </w:r>
      <w:r w:rsidRPr="009C1E96">
        <w:rPr>
          <w:rFonts w:ascii="BC Sans" w:hAnsi="BC Sans"/>
          <w:b/>
          <w:bCs/>
          <w:sz w:val="20"/>
          <w:szCs w:val="20"/>
        </w:rPr>
        <w:t>NoReply@BCArtsCouncil.ca</w:t>
      </w:r>
      <w:r w:rsidRPr="009C1E96">
        <w:rPr>
          <w:rFonts w:ascii="BC Sans" w:hAnsi="BC Sans"/>
          <w:sz w:val="20"/>
          <w:szCs w:val="20"/>
        </w:rPr>
        <w:t xml:space="preserve"> to your safe senders list and check your spam folders.</w:t>
      </w:r>
      <w:bookmarkEnd w:id="53"/>
      <w:bookmarkEnd w:id="61"/>
    </w:p>
    <w:p w14:paraId="0F406061" w14:textId="77777777" w:rsidR="003008DD" w:rsidRPr="009C1E96" w:rsidRDefault="003008DD" w:rsidP="00535621">
      <w:pPr>
        <w:spacing w:after="40"/>
        <w:rPr>
          <w:rFonts w:ascii="BC Sans" w:hAnsi="BC Sans"/>
          <w:sz w:val="20"/>
          <w:szCs w:val="20"/>
        </w:rPr>
      </w:pPr>
      <w:r w:rsidRPr="009C1E96">
        <w:rPr>
          <w:rFonts w:ascii="BC Sans" w:hAnsi="BC Sans"/>
          <w:b/>
          <w:bCs/>
          <w:sz w:val="20"/>
          <w:szCs w:val="20"/>
        </w:rPr>
        <w:t>All applicants</w:t>
      </w:r>
      <w:r w:rsidRPr="009C1E96">
        <w:rPr>
          <w:rFonts w:ascii="BC Sans" w:hAnsi="BC Sans"/>
          <w:sz w:val="20"/>
          <w:szCs w:val="20"/>
        </w:rPr>
        <w:t xml:space="preserve">: </w:t>
      </w:r>
    </w:p>
    <w:p w14:paraId="33BE2794" w14:textId="77777777" w:rsidR="003008DD" w:rsidRPr="009C1E96" w:rsidRDefault="003008DD" w:rsidP="0083051F">
      <w:pPr>
        <w:pStyle w:val="ListParagraph"/>
        <w:numPr>
          <w:ilvl w:val="0"/>
          <w:numId w:val="9"/>
        </w:numPr>
        <w:spacing w:line="259" w:lineRule="auto"/>
        <w:rPr>
          <w:rFonts w:ascii="BC Sans" w:hAnsi="BC Sans"/>
          <w:sz w:val="20"/>
          <w:szCs w:val="20"/>
        </w:rPr>
      </w:pPr>
      <w:r w:rsidRPr="009C1E96">
        <w:rPr>
          <w:rFonts w:ascii="BC Sans" w:hAnsi="BC Sans"/>
          <w:sz w:val="20"/>
          <w:szCs w:val="20"/>
        </w:rPr>
        <w:t xml:space="preserve">Once you are registered in the online system, you will be able to access the online application. </w:t>
      </w:r>
    </w:p>
    <w:bookmarkEnd w:id="54"/>
    <w:p w14:paraId="24E5F564" w14:textId="20C4D755" w:rsidR="00261711" w:rsidRPr="009C1E96" w:rsidRDefault="00D17BE0" w:rsidP="0083051F">
      <w:pPr>
        <w:pStyle w:val="ListParagraph"/>
        <w:numPr>
          <w:ilvl w:val="0"/>
          <w:numId w:val="9"/>
        </w:numPr>
        <w:spacing w:after="120" w:line="259" w:lineRule="auto"/>
        <w:rPr>
          <w:rFonts w:ascii="BC Sans" w:hAnsi="BC Sans"/>
          <w:sz w:val="20"/>
          <w:szCs w:val="20"/>
        </w:rPr>
      </w:pPr>
      <w:r w:rsidRPr="009C1E96">
        <w:rPr>
          <w:rFonts w:ascii="BC Sans" w:hAnsi="BC Sans"/>
          <w:sz w:val="20"/>
          <w:szCs w:val="20"/>
        </w:rPr>
        <w:t xml:space="preserve">Closely review these guidelines to ensure </w:t>
      </w:r>
      <w:r w:rsidR="00DB7F76" w:rsidRPr="009C1E96">
        <w:rPr>
          <w:rFonts w:ascii="BC Sans" w:hAnsi="BC Sans"/>
          <w:sz w:val="20"/>
          <w:szCs w:val="20"/>
        </w:rPr>
        <w:t>you and your</w:t>
      </w:r>
      <w:r w:rsidR="00650CA6" w:rsidRPr="009C1E96">
        <w:rPr>
          <w:rFonts w:ascii="BC Sans" w:hAnsi="BC Sans"/>
          <w:sz w:val="20"/>
          <w:szCs w:val="20"/>
        </w:rPr>
        <w:t xml:space="preserve"> activities </w:t>
      </w:r>
      <w:r w:rsidR="00D040EE" w:rsidRPr="009C1E96">
        <w:rPr>
          <w:rFonts w:ascii="BC Sans" w:hAnsi="BC Sans"/>
          <w:sz w:val="20"/>
          <w:szCs w:val="20"/>
        </w:rPr>
        <w:t xml:space="preserve">are </w:t>
      </w:r>
      <w:r w:rsidRPr="009C1E96">
        <w:rPr>
          <w:rFonts w:ascii="BC Sans" w:hAnsi="BC Sans"/>
          <w:sz w:val="20"/>
          <w:szCs w:val="20"/>
        </w:rPr>
        <w:t>eligible.</w:t>
      </w:r>
      <w:bookmarkEnd w:id="55"/>
    </w:p>
    <w:p w14:paraId="7A7E9DAE" w14:textId="3A1D6468" w:rsidR="003038DB" w:rsidRPr="009C1E96" w:rsidRDefault="00261711" w:rsidP="00535621">
      <w:pPr>
        <w:spacing w:after="120" w:line="240" w:lineRule="auto"/>
        <w:rPr>
          <w:rFonts w:ascii="BC Sans" w:hAnsi="BC Sans"/>
          <w:bCs/>
          <w:sz w:val="20"/>
          <w:szCs w:val="20"/>
        </w:rPr>
      </w:pPr>
      <w:bookmarkStart w:id="63" w:name="_Hlk143720928"/>
      <w:r w:rsidRPr="009C1E96">
        <w:rPr>
          <w:rFonts w:ascii="BC Sans" w:hAnsi="BC Sans"/>
          <w:b/>
          <w:sz w:val="20"/>
          <w:szCs w:val="20"/>
        </w:rPr>
        <w:t>Registration questions?</w:t>
      </w:r>
      <w:r w:rsidRPr="009C1E96">
        <w:rPr>
          <w:rFonts w:ascii="BC Sans" w:hAnsi="BC Sans"/>
          <w:bCs/>
          <w:sz w:val="20"/>
          <w:szCs w:val="20"/>
        </w:rPr>
        <w:t xml:space="preserve">  </w:t>
      </w:r>
      <w:bookmarkEnd w:id="56"/>
      <w:bookmarkEnd w:id="63"/>
      <w:r w:rsidRPr="009C1E96">
        <w:rPr>
          <w:rFonts w:ascii="BC Sans" w:hAnsi="BC Sans"/>
          <w:sz w:val="20"/>
          <w:szCs w:val="20"/>
        </w:rPr>
        <w:t xml:space="preserve">Contact </w:t>
      </w:r>
      <w:hyperlink r:id="rId41" w:history="1">
        <w:r w:rsidRPr="009C1E96">
          <w:rPr>
            <w:rStyle w:val="Hyperlink"/>
            <w:rFonts w:ascii="BC Sans" w:hAnsi="BC Sans"/>
            <w:sz w:val="20"/>
            <w:szCs w:val="20"/>
          </w:rPr>
          <w:t>BCArtsCouncil@gov.bc.ca</w:t>
        </w:r>
      </w:hyperlink>
      <w:r w:rsidRPr="009C1E96">
        <w:rPr>
          <w:rFonts w:ascii="BC Sans" w:hAnsi="BC Sans"/>
          <w:sz w:val="20"/>
          <w:szCs w:val="20"/>
        </w:rPr>
        <w:t xml:space="preserve"> or 250-356-1718 for registration assistance. </w:t>
      </w:r>
      <w:r w:rsidRPr="009C1E96">
        <w:rPr>
          <w:rFonts w:ascii="BC Sans" w:hAnsi="BC Sans"/>
          <w:bCs/>
          <w:sz w:val="20"/>
          <w:szCs w:val="20"/>
        </w:rPr>
        <w:t>The BC Arts Council office hours are 8:30 a.m. to 4:30 p.m., Monday to Friday</w:t>
      </w:r>
      <w:bookmarkEnd w:id="57"/>
      <w:r w:rsidRPr="009C1E96">
        <w:rPr>
          <w:rFonts w:ascii="BC Sans" w:hAnsi="BC Sans"/>
          <w:bCs/>
          <w:sz w:val="20"/>
          <w:szCs w:val="20"/>
        </w:rPr>
        <w:t>.</w:t>
      </w:r>
      <w:bookmarkEnd w:id="51"/>
      <w:bookmarkEnd w:id="58"/>
      <w:bookmarkEnd w:id="59"/>
    </w:p>
    <w:p w14:paraId="2CD65C03" w14:textId="709F978B" w:rsidR="00266C06" w:rsidRPr="009C1E96" w:rsidRDefault="00266C06" w:rsidP="0074053F">
      <w:pPr>
        <w:pStyle w:val="Heading2"/>
        <w:rPr>
          <w:rFonts w:ascii="BC Sans" w:hAnsi="BC Sans"/>
          <w:sz w:val="24"/>
          <w:szCs w:val="24"/>
        </w:rPr>
      </w:pPr>
      <w:bookmarkStart w:id="64" w:name="_Toc195611519"/>
      <w:bookmarkStart w:id="65" w:name="_Hlk60658552"/>
      <w:bookmarkStart w:id="66" w:name="_Hlk98842773"/>
      <w:bookmarkEnd w:id="52"/>
      <w:r w:rsidRPr="009C1E96">
        <w:rPr>
          <w:rFonts w:ascii="BC Sans" w:hAnsi="BC Sans"/>
          <w:sz w:val="24"/>
          <w:szCs w:val="24"/>
        </w:rPr>
        <w:t xml:space="preserve">Accessibility </w:t>
      </w:r>
      <w:r w:rsidR="009F0B92" w:rsidRPr="009C1E96">
        <w:rPr>
          <w:rFonts w:ascii="BC Sans" w:hAnsi="BC Sans"/>
          <w:sz w:val="24"/>
          <w:szCs w:val="24"/>
        </w:rPr>
        <w:t>Support</w:t>
      </w:r>
      <w:bookmarkEnd w:id="64"/>
      <w:r w:rsidR="009F0B92" w:rsidRPr="009C1E96">
        <w:rPr>
          <w:rFonts w:ascii="BC Sans" w:hAnsi="BC Sans"/>
          <w:sz w:val="24"/>
          <w:szCs w:val="24"/>
        </w:rPr>
        <w:t xml:space="preserve"> </w:t>
      </w:r>
    </w:p>
    <w:p w14:paraId="3694A779" w14:textId="1FC518B3" w:rsidR="00266C06" w:rsidRPr="009C1E96" w:rsidRDefault="006E38F6" w:rsidP="00266C06">
      <w:pPr>
        <w:spacing w:line="256" w:lineRule="auto"/>
        <w:rPr>
          <w:rFonts w:ascii="BC Sans" w:eastAsia="Times New Roman" w:hAnsi="BC Sans" w:cstheme="minorHAnsi"/>
          <w:color w:val="000000" w:themeColor="text1"/>
          <w:sz w:val="20"/>
          <w:szCs w:val="20"/>
          <w:lang w:eastAsia="en-CA"/>
        </w:rPr>
      </w:pPr>
      <w:bookmarkStart w:id="67" w:name="_Hlk103181445"/>
      <w:bookmarkEnd w:id="65"/>
      <w:r w:rsidRPr="009C1E96">
        <w:rPr>
          <w:rFonts w:ascii="BC Sans" w:eastAsia="Times New Roman" w:hAnsi="BC Sans" w:cstheme="minorHAnsi"/>
          <w:color w:val="000000" w:themeColor="text1"/>
          <w:sz w:val="20"/>
          <w:szCs w:val="20"/>
          <w:lang w:eastAsia="en-CA"/>
        </w:rPr>
        <w:t>If you self-identify as D</w:t>
      </w:r>
      <w:r w:rsidR="00A2080A" w:rsidRPr="009C1E96">
        <w:rPr>
          <w:rFonts w:ascii="BC Sans" w:eastAsia="Times New Roman" w:hAnsi="BC Sans" w:cstheme="minorHAnsi"/>
          <w:color w:val="000000" w:themeColor="text1"/>
          <w:sz w:val="20"/>
          <w:szCs w:val="20"/>
          <w:lang w:eastAsia="en-CA"/>
        </w:rPr>
        <w:t>/d</w:t>
      </w:r>
      <w:r w:rsidRPr="009C1E96">
        <w:rPr>
          <w:rFonts w:ascii="BC Sans" w:eastAsia="Times New Roman" w:hAnsi="BC Sans" w:cstheme="minorHAnsi"/>
          <w:color w:val="000000" w:themeColor="text1"/>
          <w:sz w:val="20"/>
          <w:szCs w:val="20"/>
          <w:lang w:eastAsia="en-CA"/>
        </w:rPr>
        <w:t xml:space="preserve">eaf or having a disability, you are eligible for </w:t>
      </w:r>
      <w:r w:rsidR="00266C06" w:rsidRPr="009C1E96">
        <w:rPr>
          <w:rFonts w:ascii="BC Sans" w:eastAsia="Times New Roman" w:hAnsi="BC Sans" w:cstheme="minorHAnsi"/>
          <w:color w:val="000000" w:themeColor="text1"/>
          <w:sz w:val="20"/>
          <w:szCs w:val="20"/>
          <w:lang w:eastAsia="en-CA"/>
        </w:rPr>
        <w:t>the BC Arts Council</w:t>
      </w:r>
      <w:r w:rsidR="005E4E49" w:rsidRPr="009C1E96">
        <w:rPr>
          <w:rFonts w:ascii="BC Sans" w:eastAsia="Times New Roman" w:hAnsi="BC Sans" w:cstheme="minorHAnsi"/>
          <w:color w:val="000000" w:themeColor="text1"/>
          <w:sz w:val="20"/>
          <w:szCs w:val="20"/>
          <w:lang w:eastAsia="en-CA"/>
        </w:rPr>
        <w:t>’</w:t>
      </w:r>
      <w:r w:rsidR="00266C06" w:rsidRPr="009C1E96">
        <w:rPr>
          <w:rFonts w:ascii="BC Sans" w:eastAsia="Times New Roman" w:hAnsi="BC Sans" w:cstheme="minorHAnsi"/>
          <w:color w:val="000000" w:themeColor="text1"/>
          <w:sz w:val="20"/>
          <w:szCs w:val="20"/>
          <w:lang w:eastAsia="en-CA"/>
        </w:rPr>
        <w:t xml:space="preserve">s </w:t>
      </w:r>
      <w:r w:rsidR="005A5D6A" w:rsidRPr="009C1E96">
        <w:rPr>
          <w:rFonts w:ascii="BC Sans" w:eastAsia="Times New Roman" w:hAnsi="BC Sans" w:cstheme="minorHAnsi"/>
          <w:color w:val="000000" w:themeColor="text1"/>
          <w:sz w:val="20"/>
          <w:szCs w:val="20"/>
          <w:lang w:eastAsia="en-CA"/>
        </w:rPr>
        <w:t>a</w:t>
      </w:r>
      <w:r w:rsidR="00266C06" w:rsidRPr="009C1E96">
        <w:rPr>
          <w:rFonts w:ascii="BC Sans" w:eastAsia="Times New Roman" w:hAnsi="BC Sans" w:cstheme="minorHAnsi"/>
          <w:color w:val="000000" w:themeColor="text1"/>
          <w:sz w:val="20"/>
          <w:szCs w:val="20"/>
          <w:lang w:eastAsia="en-CA"/>
        </w:rPr>
        <w:t xml:space="preserve">ccessibility </w:t>
      </w:r>
      <w:r w:rsidR="005A5D6A" w:rsidRPr="009C1E96">
        <w:rPr>
          <w:rFonts w:ascii="BC Sans" w:eastAsia="Times New Roman" w:hAnsi="BC Sans" w:cstheme="minorHAnsi"/>
          <w:color w:val="000000" w:themeColor="text1"/>
          <w:sz w:val="20"/>
          <w:szCs w:val="20"/>
          <w:lang w:eastAsia="en-CA"/>
        </w:rPr>
        <w:t>support p</w:t>
      </w:r>
      <w:r w:rsidR="00266C06" w:rsidRPr="009C1E96">
        <w:rPr>
          <w:rFonts w:ascii="BC Sans" w:eastAsia="Times New Roman" w:hAnsi="BC Sans" w:cstheme="minorHAnsi"/>
          <w:color w:val="000000" w:themeColor="text1"/>
          <w:sz w:val="20"/>
          <w:szCs w:val="20"/>
          <w:lang w:eastAsia="en-CA"/>
        </w:rPr>
        <w:t>rograms</w:t>
      </w:r>
      <w:r w:rsidR="005A5D6A" w:rsidRPr="009C1E96">
        <w:rPr>
          <w:rFonts w:ascii="BC Sans" w:eastAsia="Times New Roman" w:hAnsi="BC Sans" w:cstheme="minorHAnsi"/>
          <w:color w:val="000000" w:themeColor="text1"/>
          <w:sz w:val="20"/>
          <w:szCs w:val="20"/>
          <w:lang w:eastAsia="en-CA"/>
        </w:rPr>
        <w:t>.</w:t>
      </w:r>
    </w:p>
    <w:p w14:paraId="7FE99243" w14:textId="35728E88" w:rsidR="00266C06" w:rsidRPr="009C1E96" w:rsidRDefault="00266C06" w:rsidP="00266C06">
      <w:pPr>
        <w:spacing w:line="256" w:lineRule="auto"/>
        <w:rPr>
          <w:rFonts w:ascii="BC Sans" w:eastAsia="Times New Roman" w:hAnsi="BC Sans" w:cstheme="minorHAnsi"/>
          <w:color w:val="000000" w:themeColor="text1"/>
          <w:sz w:val="20"/>
          <w:szCs w:val="20"/>
          <w:lang w:eastAsia="en-CA"/>
        </w:rPr>
      </w:pPr>
      <w:hyperlink r:id="rId42" w:history="1">
        <w:r w:rsidRPr="009C1E96">
          <w:rPr>
            <w:rFonts w:ascii="BC Sans" w:eastAsia="Times New Roman" w:hAnsi="BC Sans" w:cstheme="minorHAnsi"/>
            <w:b/>
            <w:bCs/>
            <w:color w:val="235870"/>
            <w:sz w:val="20"/>
            <w:szCs w:val="20"/>
            <w:u w:val="single"/>
            <w:lang w:eastAsia="en-CA"/>
          </w:rPr>
          <w:t>Application Assistance</w:t>
        </w:r>
      </w:hyperlink>
      <w:r w:rsidRPr="009C1E96">
        <w:rPr>
          <w:rFonts w:ascii="BC Sans" w:eastAsia="Times New Roman" w:hAnsi="BC Sans" w:cstheme="minorHAnsi"/>
          <w:color w:val="000000" w:themeColor="text1"/>
          <w:sz w:val="20"/>
          <w:szCs w:val="20"/>
          <w:lang w:eastAsia="en-CA"/>
        </w:rPr>
        <w:t xml:space="preserve"> pays for support services for creating and submitting grant applications.</w:t>
      </w:r>
    </w:p>
    <w:p w14:paraId="3E9D1538" w14:textId="5DBB24BA" w:rsidR="00266C06" w:rsidRPr="009C1E96" w:rsidRDefault="00266C06" w:rsidP="00266C06">
      <w:pPr>
        <w:spacing w:line="256" w:lineRule="auto"/>
        <w:rPr>
          <w:rFonts w:ascii="BC Sans" w:eastAsia="Times New Roman" w:hAnsi="BC Sans" w:cstheme="minorHAnsi"/>
          <w:color w:val="000000" w:themeColor="text1"/>
          <w:sz w:val="20"/>
          <w:szCs w:val="20"/>
          <w:lang w:eastAsia="en-CA"/>
        </w:rPr>
      </w:pPr>
      <w:hyperlink r:id="rId43" w:history="1">
        <w:r w:rsidRPr="009C1E96">
          <w:rPr>
            <w:rFonts w:ascii="BC Sans" w:eastAsia="Times New Roman" w:hAnsi="BC Sans" w:cstheme="minorHAnsi"/>
            <w:b/>
            <w:bCs/>
            <w:color w:val="235870"/>
            <w:sz w:val="20"/>
            <w:szCs w:val="20"/>
            <w:u w:val="single"/>
            <w:lang w:eastAsia="en-CA"/>
          </w:rPr>
          <w:t>Access Support</w:t>
        </w:r>
      </w:hyperlink>
      <w:r w:rsidRPr="009C1E96">
        <w:rPr>
          <w:rFonts w:ascii="BC Sans" w:eastAsia="Times New Roman" w:hAnsi="BC Sans" w:cstheme="minorHAnsi"/>
          <w:color w:val="000000" w:themeColor="text1"/>
          <w:sz w:val="20"/>
          <w:szCs w:val="20"/>
          <w:lang w:eastAsia="en-CA"/>
        </w:rPr>
        <w:t xml:space="preserve"> </w:t>
      </w:r>
      <w:r w:rsidR="005E4E49" w:rsidRPr="009C1E96">
        <w:rPr>
          <w:rFonts w:ascii="BC Sans" w:eastAsia="Times New Roman" w:hAnsi="BC Sans" w:cstheme="minorHAnsi"/>
          <w:color w:val="000000" w:themeColor="text1"/>
          <w:sz w:val="20"/>
          <w:szCs w:val="20"/>
          <w:lang w:eastAsia="en-CA"/>
        </w:rPr>
        <w:t xml:space="preserve">provides </w:t>
      </w:r>
      <w:r w:rsidRPr="009C1E96">
        <w:rPr>
          <w:rFonts w:ascii="BC Sans" w:eastAsia="Times New Roman" w:hAnsi="BC Sans" w:cstheme="minorHAnsi"/>
          <w:color w:val="000000" w:themeColor="text1"/>
          <w:sz w:val="20"/>
          <w:szCs w:val="20"/>
          <w:lang w:eastAsia="en-CA"/>
        </w:rPr>
        <w:t>funding </w:t>
      </w:r>
      <w:r w:rsidR="005E4E49" w:rsidRPr="009C1E96">
        <w:rPr>
          <w:rFonts w:ascii="BC Sans" w:eastAsia="Times New Roman" w:hAnsi="BC Sans" w:cstheme="minorHAnsi"/>
          <w:color w:val="000000" w:themeColor="text1"/>
          <w:sz w:val="20"/>
          <w:szCs w:val="20"/>
          <w:lang w:eastAsia="en-CA"/>
        </w:rPr>
        <w:t xml:space="preserve">to </w:t>
      </w:r>
      <w:r w:rsidRPr="009C1E96">
        <w:rPr>
          <w:rFonts w:ascii="BC Sans" w:eastAsia="Times New Roman" w:hAnsi="BC Sans" w:cstheme="minorHAnsi"/>
          <w:color w:val="000000" w:themeColor="text1"/>
          <w:sz w:val="20"/>
          <w:szCs w:val="20"/>
          <w:lang w:eastAsia="en-CA"/>
        </w:rPr>
        <w:t xml:space="preserve">support access costs associated with a project funded by a BC Arts Council </w:t>
      </w:r>
      <w:r w:rsidR="00B15BD8" w:rsidRPr="009C1E96">
        <w:rPr>
          <w:rFonts w:ascii="BC Sans" w:eastAsia="Times New Roman" w:hAnsi="BC Sans" w:cstheme="minorHAnsi"/>
          <w:color w:val="000000" w:themeColor="text1"/>
          <w:sz w:val="20"/>
          <w:szCs w:val="20"/>
          <w:lang w:eastAsia="en-CA"/>
        </w:rPr>
        <w:t>G</w:t>
      </w:r>
      <w:r w:rsidRPr="009C1E96">
        <w:rPr>
          <w:rFonts w:ascii="BC Sans" w:eastAsia="Times New Roman" w:hAnsi="BC Sans" w:cstheme="minorHAnsi"/>
          <w:color w:val="000000" w:themeColor="text1"/>
          <w:sz w:val="20"/>
          <w:szCs w:val="20"/>
          <w:lang w:eastAsia="en-CA"/>
        </w:rPr>
        <w:t>rant.</w:t>
      </w:r>
    </w:p>
    <w:p w14:paraId="1FE1208C" w14:textId="77777777" w:rsidR="00535621" w:rsidRPr="009C1E96" w:rsidRDefault="00266C06" w:rsidP="00535621">
      <w:pPr>
        <w:autoSpaceDE w:val="0"/>
        <w:autoSpaceDN w:val="0"/>
        <w:spacing w:after="120" w:line="240" w:lineRule="auto"/>
        <w:rPr>
          <w:rFonts w:ascii="BC Sans" w:eastAsia="Times New Roman" w:hAnsi="BC Sans" w:cstheme="minorHAnsi"/>
          <w:color w:val="000000" w:themeColor="text1"/>
          <w:sz w:val="20"/>
          <w:szCs w:val="20"/>
          <w:lang w:eastAsia="en-CA"/>
        </w:rPr>
      </w:pPr>
      <w:bookmarkStart w:id="68" w:name="_Hlk102989692"/>
      <w:r w:rsidRPr="009C1E96">
        <w:rPr>
          <w:rFonts w:ascii="BC Sans" w:eastAsia="Times New Roman" w:hAnsi="BC Sans" w:cstheme="minorHAnsi"/>
          <w:color w:val="000000" w:themeColor="text1"/>
          <w:sz w:val="20"/>
          <w:szCs w:val="20"/>
          <w:lang w:eastAsia="en-CA"/>
        </w:rPr>
        <w:t xml:space="preserve">These programs do not provide funding for audience accessibility or day-to-day access costs outside of the scope of a project. Accessibility </w:t>
      </w:r>
      <w:bookmarkEnd w:id="67"/>
      <w:r w:rsidRPr="009C1E96">
        <w:rPr>
          <w:rFonts w:ascii="BC Sans" w:eastAsia="Times New Roman" w:hAnsi="BC Sans" w:cstheme="minorHAnsi"/>
          <w:color w:val="000000" w:themeColor="text1"/>
          <w:sz w:val="20"/>
          <w:szCs w:val="20"/>
          <w:lang w:eastAsia="en-CA"/>
        </w:rPr>
        <w:t xml:space="preserve">requests are confidential and will not be part of </w:t>
      </w:r>
      <w:r w:rsidR="00D22159" w:rsidRPr="009C1E96">
        <w:rPr>
          <w:rFonts w:ascii="BC Sans" w:eastAsia="Times New Roman" w:hAnsi="BC Sans" w:cstheme="minorHAnsi"/>
          <w:color w:val="000000" w:themeColor="text1"/>
          <w:sz w:val="20"/>
          <w:szCs w:val="20"/>
          <w:lang w:eastAsia="en-CA"/>
        </w:rPr>
        <w:t>the</w:t>
      </w:r>
      <w:r w:rsidR="005E4E49" w:rsidRPr="009C1E96">
        <w:rPr>
          <w:rFonts w:ascii="BC Sans" w:eastAsia="Times New Roman" w:hAnsi="BC Sans" w:cstheme="minorHAnsi"/>
          <w:color w:val="000000" w:themeColor="text1"/>
          <w:sz w:val="20"/>
          <w:szCs w:val="20"/>
          <w:lang w:eastAsia="en-CA"/>
        </w:rPr>
        <w:t xml:space="preserve"> </w:t>
      </w:r>
      <w:r w:rsidRPr="009C1E96">
        <w:rPr>
          <w:rFonts w:ascii="BC Sans" w:eastAsia="Times New Roman" w:hAnsi="BC Sans" w:cstheme="minorHAnsi"/>
          <w:color w:val="000000" w:themeColor="text1"/>
          <w:sz w:val="20"/>
          <w:szCs w:val="20"/>
          <w:lang w:eastAsia="en-CA"/>
        </w:rPr>
        <w:t>assessment panel</w:t>
      </w:r>
      <w:r w:rsidR="005E4E49" w:rsidRPr="009C1E96">
        <w:rPr>
          <w:rFonts w:ascii="BC Sans" w:eastAsia="Times New Roman" w:hAnsi="BC Sans" w:cstheme="minorHAnsi"/>
          <w:color w:val="000000" w:themeColor="text1"/>
          <w:sz w:val="20"/>
          <w:szCs w:val="20"/>
          <w:lang w:eastAsia="en-CA"/>
        </w:rPr>
        <w:t>’s</w:t>
      </w:r>
      <w:r w:rsidRPr="009C1E96">
        <w:rPr>
          <w:rFonts w:ascii="BC Sans" w:eastAsia="Times New Roman" w:hAnsi="BC Sans" w:cstheme="minorHAnsi"/>
          <w:color w:val="000000" w:themeColor="text1"/>
          <w:sz w:val="20"/>
          <w:szCs w:val="20"/>
          <w:lang w:eastAsia="en-CA"/>
        </w:rPr>
        <w:t xml:space="preserve"> evaluati</w:t>
      </w:r>
      <w:r w:rsidR="005E4E49" w:rsidRPr="009C1E96">
        <w:rPr>
          <w:rFonts w:ascii="BC Sans" w:eastAsia="Times New Roman" w:hAnsi="BC Sans" w:cstheme="minorHAnsi"/>
          <w:color w:val="000000" w:themeColor="text1"/>
          <w:sz w:val="20"/>
          <w:szCs w:val="20"/>
          <w:lang w:eastAsia="en-CA"/>
        </w:rPr>
        <w:t>on of</w:t>
      </w:r>
      <w:r w:rsidR="00D22159" w:rsidRPr="009C1E96">
        <w:rPr>
          <w:rFonts w:ascii="BC Sans" w:eastAsia="Times New Roman" w:hAnsi="BC Sans" w:cstheme="minorHAnsi"/>
          <w:color w:val="000000" w:themeColor="text1"/>
          <w:sz w:val="20"/>
          <w:szCs w:val="20"/>
          <w:lang w:eastAsia="en-CA"/>
        </w:rPr>
        <w:t xml:space="preserve"> a </w:t>
      </w:r>
      <w:r w:rsidRPr="009C1E96">
        <w:rPr>
          <w:rFonts w:ascii="BC Sans" w:eastAsia="Times New Roman" w:hAnsi="BC Sans" w:cstheme="minorHAnsi"/>
          <w:color w:val="000000" w:themeColor="text1"/>
          <w:sz w:val="20"/>
          <w:szCs w:val="20"/>
          <w:lang w:eastAsia="en-CA"/>
        </w:rPr>
        <w:t xml:space="preserve">grant application. </w:t>
      </w:r>
    </w:p>
    <w:p w14:paraId="020C0CF1" w14:textId="0AF522FB" w:rsidR="006E38F6" w:rsidRPr="009C1E96" w:rsidRDefault="005A5D6A" w:rsidP="00535621">
      <w:pPr>
        <w:autoSpaceDE w:val="0"/>
        <w:autoSpaceDN w:val="0"/>
        <w:spacing w:before="120" w:after="120" w:line="240" w:lineRule="auto"/>
        <w:rPr>
          <w:rFonts w:ascii="BC Sans" w:eastAsia="Times New Roman" w:hAnsi="BC Sans" w:cstheme="minorHAnsi"/>
          <w:color w:val="000000" w:themeColor="text1"/>
          <w:sz w:val="20"/>
          <w:szCs w:val="20"/>
          <w:lang w:eastAsia="en-CA"/>
        </w:rPr>
      </w:pPr>
      <w:r w:rsidRPr="009C1E96">
        <w:rPr>
          <w:rFonts w:ascii="BC Sans" w:eastAsia="Times New Roman" w:hAnsi="BC Sans" w:cstheme="minorHAnsi"/>
          <w:color w:val="000000" w:themeColor="text1"/>
          <w:sz w:val="20"/>
          <w:szCs w:val="20"/>
          <w:lang w:eastAsia="en-CA"/>
        </w:rPr>
        <w:t>For more information or t</w:t>
      </w:r>
      <w:r w:rsidR="005E4E49" w:rsidRPr="009C1E96">
        <w:rPr>
          <w:rFonts w:ascii="BC Sans" w:eastAsia="Times New Roman" w:hAnsi="BC Sans" w:cstheme="minorHAnsi"/>
          <w:color w:val="000000" w:themeColor="text1"/>
          <w:sz w:val="20"/>
          <w:szCs w:val="20"/>
          <w:lang w:eastAsia="en-CA"/>
        </w:rPr>
        <w:t>o request assistance, c</w:t>
      </w:r>
      <w:r w:rsidR="00266C06" w:rsidRPr="009C1E96">
        <w:rPr>
          <w:rFonts w:ascii="BC Sans" w:eastAsia="Times New Roman" w:hAnsi="BC Sans" w:cstheme="minorHAnsi"/>
          <w:color w:val="000000" w:themeColor="text1"/>
          <w:sz w:val="20"/>
          <w:szCs w:val="20"/>
          <w:lang w:eastAsia="en-CA"/>
        </w:rPr>
        <w:t>ontact</w:t>
      </w:r>
      <w:r w:rsidR="005E4E49" w:rsidRPr="009C1E96">
        <w:rPr>
          <w:rFonts w:ascii="BC Sans" w:eastAsia="Times New Roman" w:hAnsi="BC Sans" w:cstheme="minorHAnsi"/>
          <w:color w:val="000000" w:themeColor="text1"/>
          <w:sz w:val="20"/>
          <w:szCs w:val="20"/>
          <w:lang w:eastAsia="en-CA"/>
        </w:rPr>
        <w:t>:</w:t>
      </w:r>
      <w:r w:rsidR="00266C06" w:rsidRPr="009C1E96">
        <w:rPr>
          <w:rFonts w:ascii="BC Sans" w:eastAsia="Times New Roman" w:hAnsi="BC Sans" w:cstheme="minorHAnsi"/>
          <w:color w:val="000000" w:themeColor="text1"/>
          <w:sz w:val="20"/>
          <w:szCs w:val="20"/>
          <w:lang w:eastAsia="en-CA"/>
        </w:rPr>
        <w:t xml:space="preserve"> </w:t>
      </w:r>
    </w:p>
    <w:bookmarkEnd w:id="68"/>
    <w:p w14:paraId="62830606" w14:textId="0C6A1BEC" w:rsidR="00266C06" w:rsidRPr="009C1E96" w:rsidRDefault="004309BA" w:rsidP="00535621">
      <w:pPr>
        <w:autoSpaceDE w:val="0"/>
        <w:autoSpaceDN w:val="0"/>
        <w:spacing w:before="120" w:after="40"/>
        <w:contextualSpacing/>
        <w:rPr>
          <w:rFonts w:ascii="BC Sans" w:eastAsia="Times New Roman" w:hAnsi="BC Sans" w:cstheme="minorHAnsi"/>
          <w:color w:val="000000" w:themeColor="text1"/>
          <w:sz w:val="20"/>
          <w:szCs w:val="20"/>
          <w:lang w:eastAsia="en-CA"/>
        </w:rPr>
      </w:pPr>
      <w:r w:rsidRPr="009C1E96">
        <w:rPr>
          <w:rFonts w:ascii="BC Sans" w:eastAsia="Times New Roman" w:hAnsi="BC Sans" w:cstheme="minorHAnsi"/>
          <w:b/>
          <w:bCs/>
          <w:color w:val="000000" w:themeColor="text1"/>
          <w:sz w:val="20"/>
          <w:szCs w:val="20"/>
          <w:lang w:eastAsia="en-CA"/>
        </w:rPr>
        <w:t>Erin Mackle</w:t>
      </w:r>
      <w:r w:rsidR="0030080A" w:rsidRPr="009C1E96">
        <w:rPr>
          <w:rFonts w:ascii="BC Sans" w:eastAsia="Times New Roman" w:hAnsi="BC Sans" w:cstheme="minorHAnsi"/>
          <w:b/>
          <w:bCs/>
          <w:color w:val="000000" w:themeColor="text1"/>
          <w:sz w:val="20"/>
          <w:szCs w:val="20"/>
          <w:lang w:eastAsia="en-CA"/>
        </w:rPr>
        <w:t>m</w:t>
      </w:r>
      <w:r w:rsidR="00266C06" w:rsidRPr="009C1E96">
        <w:rPr>
          <w:rFonts w:ascii="BC Sans" w:eastAsia="Times New Roman" w:hAnsi="BC Sans" w:cstheme="minorHAnsi"/>
          <w:b/>
          <w:bCs/>
          <w:color w:val="000000" w:themeColor="text1"/>
          <w:sz w:val="20"/>
          <w:szCs w:val="20"/>
          <w:lang w:eastAsia="en-CA"/>
        </w:rPr>
        <w:t xml:space="preserve">, </w:t>
      </w:r>
      <w:r w:rsidR="005E4E49" w:rsidRPr="009C1E96">
        <w:rPr>
          <w:rFonts w:ascii="BC Sans" w:eastAsia="Times New Roman" w:hAnsi="BC Sans" w:cstheme="minorHAnsi"/>
          <w:b/>
          <w:bCs/>
          <w:color w:val="000000" w:themeColor="text1"/>
          <w:sz w:val="20"/>
          <w:szCs w:val="20"/>
          <w:lang w:eastAsia="en-CA"/>
        </w:rPr>
        <w:t xml:space="preserve">Accessibility Coordinator </w:t>
      </w:r>
      <w:r w:rsidR="00266C06" w:rsidRPr="009C1E96">
        <w:rPr>
          <w:rFonts w:ascii="BC Sans" w:eastAsia="Times New Roman" w:hAnsi="BC Sans" w:cstheme="minorHAnsi"/>
          <w:b/>
          <w:bCs/>
          <w:color w:val="000000" w:themeColor="text1"/>
          <w:sz w:val="20"/>
          <w:szCs w:val="20"/>
          <w:lang w:eastAsia="en-CA"/>
        </w:rPr>
        <w:t xml:space="preserve">at </w:t>
      </w:r>
      <w:r w:rsidRPr="009C1E96">
        <w:rPr>
          <w:rFonts w:ascii="BC Sans" w:eastAsia="Times New Roman" w:hAnsi="BC Sans" w:cstheme="minorHAnsi"/>
          <w:b/>
          <w:bCs/>
          <w:color w:val="000000" w:themeColor="text1"/>
          <w:sz w:val="20"/>
          <w:szCs w:val="20"/>
          <w:lang w:eastAsia="en-CA"/>
        </w:rPr>
        <w:t>778-698-1416</w:t>
      </w:r>
      <w:r w:rsidR="00F660BB">
        <w:rPr>
          <w:rFonts w:ascii="BC Sans" w:eastAsia="Times New Roman" w:hAnsi="BC Sans" w:cstheme="minorHAnsi"/>
          <w:b/>
          <w:bCs/>
          <w:color w:val="000000" w:themeColor="text1"/>
          <w:sz w:val="20"/>
          <w:szCs w:val="20"/>
          <w:lang w:eastAsia="en-CA"/>
        </w:rPr>
        <w:t xml:space="preserve"> </w:t>
      </w:r>
      <w:r w:rsidR="00266C06" w:rsidRPr="009C1E96">
        <w:rPr>
          <w:rFonts w:ascii="BC Sans" w:eastAsia="Times New Roman" w:hAnsi="BC Sans" w:cstheme="minorHAnsi"/>
          <w:b/>
          <w:bCs/>
          <w:color w:val="000000" w:themeColor="text1"/>
          <w:sz w:val="20"/>
          <w:szCs w:val="20"/>
          <w:lang w:eastAsia="en-CA"/>
        </w:rPr>
        <w:t xml:space="preserve">or </w:t>
      </w:r>
      <w:hyperlink r:id="rId44" w:history="1">
        <w:r w:rsidR="0059683E">
          <w:rPr>
            <w:rStyle w:val="Hyperlink"/>
            <w:rFonts w:ascii="BC Sans" w:eastAsia="Times New Roman" w:hAnsi="BC Sans" w:cstheme="minorHAnsi"/>
            <w:b/>
            <w:bCs/>
            <w:sz w:val="20"/>
            <w:szCs w:val="20"/>
            <w:lang w:eastAsia="en-CA"/>
          </w:rPr>
          <w:t>BCACaccess@gov.bc.ca</w:t>
        </w:r>
      </w:hyperlink>
      <w:r w:rsidR="0059683E">
        <w:rPr>
          <w:rFonts w:ascii="BC Sans" w:eastAsia="Times New Roman" w:hAnsi="BC Sans" w:cstheme="minorHAnsi"/>
          <w:b/>
          <w:bCs/>
          <w:color w:val="000000" w:themeColor="text1"/>
          <w:sz w:val="20"/>
          <w:szCs w:val="20"/>
          <w:lang w:eastAsia="en-CA"/>
        </w:rPr>
        <w:t xml:space="preserve"> </w:t>
      </w:r>
    </w:p>
    <w:p w14:paraId="23D5FC5F" w14:textId="32DDC2E4" w:rsidR="003038DB" w:rsidRPr="009C1E96" w:rsidRDefault="00266C06" w:rsidP="00481D44">
      <w:pPr>
        <w:autoSpaceDE w:val="0"/>
        <w:autoSpaceDN w:val="0"/>
        <w:spacing w:before="120" w:after="240" w:line="240" w:lineRule="auto"/>
        <w:rPr>
          <w:rStyle w:val="Hyperlink"/>
          <w:rFonts w:ascii="BC Sans" w:eastAsia="Times New Roman" w:hAnsi="BC Sans" w:cstheme="minorHAnsi"/>
          <w:sz w:val="20"/>
          <w:szCs w:val="20"/>
          <w:lang w:eastAsia="en-CA"/>
        </w:rPr>
      </w:pPr>
      <w:r w:rsidRPr="009C1E96">
        <w:rPr>
          <w:rFonts w:ascii="BC Sans" w:eastAsia="Times New Roman" w:hAnsi="BC Sans" w:cstheme="minorHAnsi"/>
          <w:color w:val="000000" w:themeColor="text1"/>
          <w:sz w:val="20"/>
          <w:szCs w:val="20"/>
          <w:lang w:eastAsia="en-CA"/>
        </w:rPr>
        <w:t xml:space="preserve">Find out more about accessibility supports at </w:t>
      </w:r>
      <w:hyperlink r:id="rId45" w:history="1">
        <w:r w:rsidR="005E4E49" w:rsidRPr="009C1E96">
          <w:rPr>
            <w:rStyle w:val="Hyperlink"/>
            <w:rFonts w:ascii="BC Sans" w:eastAsia="Times New Roman" w:hAnsi="BC Sans" w:cstheme="minorHAnsi"/>
            <w:sz w:val="20"/>
            <w:szCs w:val="20"/>
            <w:lang w:eastAsia="en-CA"/>
          </w:rPr>
          <w:t>BCA</w:t>
        </w:r>
        <w:r w:rsidRPr="009C1E96">
          <w:rPr>
            <w:rStyle w:val="Hyperlink"/>
            <w:rFonts w:ascii="BC Sans" w:eastAsia="Times New Roman" w:hAnsi="BC Sans" w:cstheme="minorHAnsi"/>
            <w:sz w:val="20"/>
            <w:szCs w:val="20"/>
            <w:lang w:eastAsia="en-CA"/>
          </w:rPr>
          <w:t>rts</w:t>
        </w:r>
        <w:r w:rsidR="005E4E49" w:rsidRPr="009C1E96">
          <w:rPr>
            <w:rStyle w:val="Hyperlink"/>
            <w:rFonts w:ascii="BC Sans" w:eastAsia="Times New Roman" w:hAnsi="BC Sans" w:cstheme="minorHAnsi"/>
            <w:sz w:val="20"/>
            <w:szCs w:val="20"/>
            <w:lang w:eastAsia="en-CA"/>
          </w:rPr>
          <w:t>Co</w:t>
        </w:r>
        <w:r w:rsidRPr="009C1E96">
          <w:rPr>
            <w:rStyle w:val="Hyperlink"/>
            <w:rFonts w:ascii="BC Sans" w:eastAsia="Times New Roman" w:hAnsi="BC Sans" w:cstheme="minorHAnsi"/>
            <w:sz w:val="20"/>
            <w:szCs w:val="20"/>
            <w:lang w:eastAsia="en-CA"/>
          </w:rPr>
          <w:t>uncil.ca/accessibility</w:t>
        </w:r>
      </w:hyperlink>
      <w:r w:rsidR="003038DB" w:rsidRPr="009C1E96">
        <w:rPr>
          <w:rStyle w:val="Hyperlink"/>
          <w:rFonts w:ascii="BC Sans" w:eastAsia="Times New Roman" w:hAnsi="BC Sans" w:cstheme="minorHAnsi"/>
          <w:color w:val="auto"/>
          <w:sz w:val="20"/>
          <w:szCs w:val="20"/>
          <w:u w:val="none"/>
          <w:lang w:eastAsia="en-CA"/>
        </w:rPr>
        <w:t>.</w:t>
      </w:r>
    </w:p>
    <w:p w14:paraId="35E144AB" w14:textId="55953F9C" w:rsidR="009F663E" w:rsidRPr="009C1E96" w:rsidRDefault="009F663E" w:rsidP="0089137F">
      <w:pPr>
        <w:pStyle w:val="Heading1"/>
        <w:spacing w:before="160"/>
        <w:rPr>
          <w:rFonts w:ascii="BC Sans" w:hAnsi="BC Sans"/>
          <w:sz w:val="24"/>
          <w:szCs w:val="24"/>
        </w:rPr>
      </w:pPr>
      <w:bookmarkStart w:id="69" w:name="_Toc195611520"/>
      <w:bookmarkStart w:id="70" w:name="_Hlk49758487"/>
      <w:bookmarkStart w:id="71" w:name="_Hlk38465524"/>
      <w:bookmarkEnd w:id="36"/>
      <w:bookmarkEnd w:id="37"/>
      <w:bookmarkEnd w:id="66"/>
      <w:r w:rsidRPr="009C1E96">
        <w:rPr>
          <w:rFonts w:ascii="BC Sans" w:hAnsi="BC Sans"/>
          <w:sz w:val="24"/>
          <w:szCs w:val="24"/>
        </w:rPr>
        <w:t xml:space="preserve">What is Needed for the </w:t>
      </w:r>
      <w:r w:rsidR="001C5361" w:rsidRPr="009C1E96">
        <w:rPr>
          <w:rFonts w:ascii="BC Sans" w:hAnsi="BC Sans"/>
          <w:sz w:val="24"/>
          <w:szCs w:val="24"/>
        </w:rPr>
        <w:t>Application</w:t>
      </w:r>
      <w:bookmarkEnd w:id="69"/>
      <w:r w:rsidR="006919C9" w:rsidRPr="009C1E96">
        <w:rPr>
          <w:rFonts w:ascii="BC Sans" w:hAnsi="BC Sans"/>
          <w:sz w:val="24"/>
          <w:szCs w:val="24"/>
        </w:rPr>
        <w:t xml:space="preserve"> </w:t>
      </w:r>
    </w:p>
    <w:p w14:paraId="1E141B01" w14:textId="7F5A9A28" w:rsidR="009F663E" w:rsidRPr="009C1E96" w:rsidRDefault="0021153E" w:rsidP="009F663E">
      <w:pPr>
        <w:rPr>
          <w:rFonts w:ascii="BC Sans" w:hAnsi="BC Sans"/>
          <w:bCs/>
          <w:sz w:val="20"/>
          <w:szCs w:val="20"/>
        </w:rPr>
      </w:pPr>
      <w:bookmarkStart w:id="72" w:name="_Hlk65091127"/>
      <w:r w:rsidRPr="009C1E96">
        <w:rPr>
          <w:rFonts w:ascii="BC Sans" w:hAnsi="BC Sans"/>
          <w:bCs/>
          <w:sz w:val="20"/>
          <w:szCs w:val="20"/>
        </w:rPr>
        <w:t>You are</w:t>
      </w:r>
      <w:r w:rsidR="0076222C" w:rsidRPr="009C1E96">
        <w:rPr>
          <w:rFonts w:ascii="BC Sans" w:hAnsi="BC Sans"/>
          <w:bCs/>
          <w:sz w:val="20"/>
          <w:szCs w:val="20"/>
        </w:rPr>
        <w:t xml:space="preserve"> responsible for submitting a complete application. </w:t>
      </w:r>
      <w:r w:rsidRPr="009C1E96">
        <w:rPr>
          <w:rFonts w:ascii="BC Sans" w:hAnsi="BC Sans"/>
          <w:bCs/>
          <w:sz w:val="20"/>
          <w:szCs w:val="20"/>
        </w:rPr>
        <w:t xml:space="preserve">You will not be contacted to </w:t>
      </w:r>
      <w:r w:rsidR="0076222C" w:rsidRPr="009C1E96">
        <w:rPr>
          <w:rFonts w:ascii="BC Sans" w:hAnsi="BC Sans"/>
          <w:bCs/>
          <w:sz w:val="20"/>
          <w:szCs w:val="20"/>
        </w:rPr>
        <w:t>address errors or missing requirements. Eligible applications are assessed as submitted</w:t>
      </w:r>
      <w:r w:rsidR="009F663E" w:rsidRPr="009C1E96">
        <w:rPr>
          <w:rFonts w:ascii="BC Sans" w:hAnsi="BC Sans"/>
          <w:bCs/>
          <w:sz w:val="20"/>
          <w:szCs w:val="20"/>
        </w:rPr>
        <w:t>.</w:t>
      </w:r>
      <w:r w:rsidR="003A58B1" w:rsidRPr="009C1E96">
        <w:rPr>
          <w:rFonts w:ascii="BC Sans" w:hAnsi="BC Sans"/>
          <w:bCs/>
          <w:sz w:val="20"/>
          <w:szCs w:val="20"/>
        </w:rPr>
        <w:t xml:space="preserve"> </w:t>
      </w:r>
      <w:r w:rsidR="003017C6" w:rsidRPr="009C1E96">
        <w:rPr>
          <w:rFonts w:ascii="BC Sans" w:hAnsi="BC Sans"/>
          <w:bCs/>
          <w:sz w:val="20"/>
          <w:szCs w:val="20"/>
        </w:rPr>
        <w:t>An application checklist is included at the end of these guidelines.</w:t>
      </w:r>
    </w:p>
    <w:p w14:paraId="0FBF8E92" w14:textId="2E07315D" w:rsidR="00D40313" w:rsidRPr="009C1E96" w:rsidRDefault="000F1391" w:rsidP="000C4FCE">
      <w:pPr>
        <w:spacing w:after="80"/>
        <w:rPr>
          <w:rFonts w:ascii="BC Sans" w:hAnsi="BC Sans"/>
          <w:sz w:val="20"/>
          <w:szCs w:val="20"/>
        </w:rPr>
      </w:pPr>
      <w:r w:rsidRPr="009C1E96">
        <w:rPr>
          <w:rFonts w:ascii="BC Sans" w:hAnsi="BC Sans"/>
          <w:sz w:val="20"/>
          <w:szCs w:val="20"/>
        </w:rPr>
        <w:t>As part of our commitment to accessibility, the BC Arts Council is now accepting parts of applications in audio and sign language formats. See instructions within the application.</w:t>
      </w:r>
      <w:bookmarkEnd w:id="72"/>
    </w:p>
    <w:p w14:paraId="3D61A85B" w14:textId="77777777" w:rsidR="00B85936" w:rsidRPr="009C1E96" w:rsidRDefault="00C22068" w:rsidP="00B85936">
      <w:pPr>
        <w:spacing w:after="40"/>
        <w:rPr>
          <w:rStyle w:val="Strong"/>
          <w:rFonts w:ascii="BC Sans" w:hAnsi="BC Sans"/>
          <w:sz w:val="20"/>
          <w:szCs w:val="20"/>
        </w:rPr>
      </w:pPr>
      <w:r w:rsidRPr="009C1E96">
        <w:rPr>
          <w:rStyle w:val="Strong"/>
          <w:rFonts w:ascii="BC Sans" w:hAnsi="BC Sans"/>
          <w:sz w:val="20"/>
          <w:szCs w:val="20"/>
        </w:rPr>
        <w:lastRenderedPageBreak/>
        <w:t xml:space="preserve">A complete </w:t>
      </w:r>
      <w:r w:rsidR="000C1269" w:rsidRPr="009C1E96">
        <w:rPr>
          <w:rStyle w:val="Strong"/>
          <w:rFonts w:ascii="BC Sans" w:hAnsi="BC Sans"/>
          <w:sz w:val="20"/>
          <w:szCs w:val="20"/>
        </w:rPr>
        <w:t xml:space="preserve">online </w:t>
      </w:r>
      <w:r w:rsidRPr="009C1E96">
        <w:rPr>
          <w:rStyle w:val="Strong"/>
          <w:rFonts w:ascii="BC Sans" w:hAnsi="BC Sans"/>
          <w:sz w:val="20"/>
          <w:szCs w:val="20"/>
        </w:rPr>
        <w:t>application must include:</w:t>
      </w:r>
      <w:bookmarkStart w:id="73" w:name="_Hlk161321669"/>
    </w:p>
    <w:p w14:paraId="203DF1A1" w14:textId="77777777" w:rsidR="00B85936" w:rsidRPr="009C1E96" w:rsidRDefault="000C1269" w:rsidP="0083051F">
      <w:pPr>
        <w:pStyle w:val="ListParagraph"/>
        <w:numPr>
          <w:ilvl w:val="0"/>
          <w:numId w:val="20"/>
        </w:numPr>
        <w:spacing w:after="40"/>
        <w:rPr>
          <w:rFonts w:ascii="BC Sans" w:hAnsi="BC Sans"/>
          <w:b/>
          <w:bCs/>
          <w:sz w:val="20"/>
          <w:szCs w:val="20"/>
        </w:rPr>
      </w:pPr>
      <w:r w:rsidRPr="009C1E96">
        <w:rPr>
          <w:rFonts w:ascii="BC Sans" w:hAnsi="BC Sans"/>
          <w:sz w:val="20"/>
          <w:szCs w:val="20"/>
        </w:rPr>
        <w:t>D</w:t>
      </w:r>
      <w:r w:rsidR="00C22068" w:rsidRPr="009C1E96">
        <w:rPr>
          <w:rFonts w:ascii="BC Sans" w:hAnsi="BC Sans"/>
          <w:sz w:val="20"/>
          <w:szCs w:val="20"/>
        </w:rPr>
        <w:t xml:space="preserve">etails outlining the proposed project including: </w:t>
      </w:r>
    </w:p>
    <w:p w14:paraId="254F7A87" w14:textId="77777777" w:rsidR="00B85936" w:rsidRPr="009C1E96" w:rsidRDefault="00640E48" w:rsidP="0083051F">
      <w:pPr>
        <w:pStyle w:val="ListParagraph"/>
        <w:numPr>
          <w:ilvl w:val="1"/>
          <w:numId w:val="20"/>
        </w:numPr>
        <w:spacing w:after="40"/>
        <w:rPr>
          <w:rFonts w:ascii="BC Sans" w:hAnsi="BC Sans"/>
          <w:b/>
          <w:bCs/>
          <w:sz w:val="20"/>
          <w:szCs w:val="20"/>
        </w:rPr>
      </w:pPr>
      <w:r w:rsidRPr="009C1E96">
        <w:rPr>
          <w:rFonts w:ascii="BC Sans" w:hAnsi="BC Sans"/>
          <w:sz w:val="20"/>
          <w:szCs w:val="20"/>
        </w:rPr>
        <w:t>S</w:t>
      </w:r>
      <w:r w:rsidR="00C22068" w:rsidRPr="009C1E96">
        <w:rPr>
          <w:rFonts w:ascii="BC Sans" w:hAnsi="BC Sans"/>
          <w:sz w:val="20"/>
          <w:szCs w:val="20"/>
        </w:rPr>
        <w:t xml:space="preserve">ummary </w:t>
      </w:r>
      <w:bookmarkEnd w:id="73"/>
      <w:r w:rsidR="00C22068" w:rsidRPr="009C1E96">
        <w:rPr>
          <w:rFonts w:ascii="BC Sans" w:hAnsi="BC Sans"/>
          <w:sz w:val="20"/>
          <w:szCs w:val="20"/>
        </w:rPr>
        <w:t>of the proposed project</w:t>
      </w:r>
      <w:r w:rsidR="006919C9" w:rsidRPr="009C1E96">
        <w:rPr>
          <w:rFonts w:ascii="BC Sans" w:hAnsi="BC Sans"/>
          <w:sz w:val="20"/>
          <w:szCs w:val="20"/>
        </w:rPr>
        <w:t xml:space="preserve">, including </w:t>
      </w:r>
      <w:r w:rsidR="00C22068" w:rsidRPr="009C1E96">
        <w:rPr>
          <w:rFonts w:ascii="BC Sans" w:hAnsi="BC Sans"/>
          <w:sz w:val="20"/>
          <w:szCs w:val="20"/>
        </w:rPr>
        <w:t>rationale</w:t>
      </w:r>
      <w:r w:rsidR="006919C9" w:rsidRPr="009C1E96">
        <w:rPr>
          <w:rFonts w:ascii="BC Sans" w:hAnsi="BC Sans"/>
          <w:sz w:val="20"/>
          <w:szCs w:val="20"/>
        </w:rPr>
        <w:t>,</w:t>
      </w:r>
      <w:r w:rsidR="00C22068" w:rsidRPr="009C1E96">
        <w:rPr>
          <w:rFonts w:ascii="BC Sans" w:hAnsi="BC Sans"/>
          <w:sz w:val="20"/>
          <w:szCs w:val="20"/>
        </w:rPr>
        <w:t xml:space="preserve"> objectives</w:t>
      </w:r>
      <w:r w:rsidR="006919C9" w:rsidRPr="009C1E96">
        <w:rPr>
          <w:rFonts w:ascii="BC Sans" w:hAnsi="BC Sans"/>
          <w:sz w:val="20"/>
          <w:szCs w:val="20"/>
        </w:rPr>
        <w:t>, and outcomes</w:t>
      </w:r>
      <w:r w:rsidR="00C22068" w:rsidRPr="009C1E96">
        <w:rPr>
          <w:rFonts w:ascii="BC Sans" w:hAnsi="BC Sans"/>
          <w:sz w:val="20"/>
          <w:szCs w:val="20"/>
        </w:rPr>
        <w:t>.</w:t>
      </w:r>
    </w:p>
    <w:p w14:paraId="6D4856B5" w14:textId="77777777" w:rsidR="000C6ACA" w:rsidRPr="009C1E96" w:rsidRDefault="00640E48" w:rsidP="0083051F">
      <w:pPr>
        <w:pStyle w:val="ListParagraph"/>
        <w:numPr>
          <w:ilvl w:val="1"/>
          <w:numId w:val="20"/>
        </w:numPr>
        <w:spacing w:after="40"/>
        <w:rPr>
          <w:rFonts w:ascii="BC Sans" w:hAnsi="BC Sans"/>
          <w:b/>
          <w:bCs/>
          <w:sz w:val="20"/>
          <w:szCs w:val="20"/>
        </w:rPr>
      </w:pPr>
      <w:r w:rsidRPr="009C1E96">
        <w:rPr>
          <w:rFonts w:ascii="BC Sans" w:hAnsi="BC Sans"/>
          <w:sz w:val="20"/>
          <w:szCs w:val="20"/>
        </w:rPr>
        <w:t>Project Start Date (which must be after the application closing date) and a realistic Project End Date.</w:t>
      </w:r>
    </w:p>
    <w:p w14:paraId="78ABE09A" w14:textId="6268E5E4" w:rsidR="000C6ACA" w:rsidRPr="009C1E96" w:rsidRDefault="00640E48" w:rsidP="0083051F">
      <w:pPr>
        <w:pStyle w:val="ListParagraph"/>
        <w:numPr>
          <w:ilvl w:val="1"/>
          <w:numId w:val="20"/>
        </w:numPr>
        <w:spacing w:after="40"/>
        <w:rPr>
          <w:rFonts w:ascii="BC Sans" w:hAnsi="BC Sans"/>
          <w:b/>
          <w:bCs/>
          <w:sz w:val="20"/>
          <w:szCs w:val="20"/>
        </w:rPr>
      </w:pPr>
      <w:r w:rsidRPr="009C1E96">
        <w:rPr>
          <w:rFonts w:ascii="BC Sans" w:hAnsi="BC Sans"/>
          <w:sz w:val="20"/>
          <w:szCs w:val="20"/>
        </w:rPr>
        <w:t xml:space="preserve">Detailed </w:t>
      </w:r>
      <w:r w:rsidR="00C22068" w:rsidRPr="009C1E96">
        <w:rPr>
          <w:rFonts w:ascii="BC Sans" w:hAnsi="BC Sans"/>
          <w:sz w:val="20"/>
          <w:szCs w:val="20"/>
        </w:rPr>
        <w:t>timeline or work pla</w:t>
      </w:r>
      <w:r w:rsidR="006919C9" w:rsidRPr="009C1E96">
        <w:rPr>
          <w:rFonts w:ascii="BC Sans" w:hAnsi="BC Sans"/>
          <w:sz w:val="20"/>
          <w:szCs w:val="20"/>
        </w:rPr>
        <w:t>n</w:t>
      </w:r>
      <w:r w:rsidR="00C22068" w:rsidRPr="009C1E96">
        <w:rPr>
          <w:rFonts w:ascii="BC Sans" w:hAnsi="BC Sans"/>
          <w:sz w:val="20"/>
          <w:szCs w:val="20"/>
        </w:rPr>
        <w:t>.</w:t>
      </w:r>
      <w:r w:rsidR="000C6ACA" w:rsidRPr="009C1E96">
        <w:rPr>
          <w:rFonts w:ascii="BC Sans" w:hAnsi="BC Sans"/>
          <w:sz w:val="20"/>
          <w:szCs w:val="20"/>
        </w:rPr>
        <w:br/>
      </w:r>
      <w:r w:rsidR="000C6ACA" w:rsidRPr="009C1E96">
        <w:rPr>
          <w:rFonts w:ascii="BC Sans" w:hAnsi="BC Sans"/>
          <w:b/>
          <w:bCs/>
          <w:sz w:val="20"/>
          <w:szCs w:val="20"/>
        </w:rPr>
        <w:t>Note: Notification of results is generally 16 weeks after the application closing date, so plan accordingly if your project is dependent on this grant funding.</w:t>
      </w:r>
    </w:p>
    <w:p w14:paraId="14988128" w14:textId="74D469E1" w:rsidR="006919C9" w:rsidRPr="009C1E96" w:rsidRDefault="000C6ACA" w:rsidP="0083051F">
      <w:pPr>
        <w:pStyle w:val="ListParagraph"/>
        <w:numPr>
          <w:ilvl w:val="1"/>
          <w:numId w:val="20"/>
        </w:numPr>
        <w:spacing w:after="40"/>
        <w:rPr>
          <w:rFonts w:ascii="BC Sans" w:hAnsi="BC Sans"/>
          <w:b/>
          <w:bCs/>
          <w:sz w:val="20"/>
          <w:szCs w:val="20"/>
        </w:rPr>
      </w:pPr>
      <w:r w:rsidRPr="009C1E96">
        <w:rPr>
          <w:rFonts w:ascii="BC Sans" w:hAnsi="BC Sans"/>
          <w:sz w:val="20"/>
          <w:szCs w:val="20"/>
        </w:rPr>
        <w:t>C</w:t>
      </w:r>
      <w:r w:rsidR="00640E48" w:rsidRPr="009C1E96">
        <w:rPr>
          <w:rFonts w:ascii="BC Sans" w:hAnsi="BC Sans"/>
          <w:sz w:val="20"/>
          <w:szCs w:val="20"/>
        </w:rPr>
        <w:t>omplete Project Team Table, including name, responsibility, current location, confirmation of participation, and 100-word</w:t>
      </w:r>
      <w:r w:rsidR="006919C9" w:rsidRPr="009C1E96">
        <w:rPr>
          <w:rFonts w:ascii="BC Sans" w:hAnsi="BC Sans"/>
          <w:sz w:val="20"/>
          <w:szCs w:val="20"/>
        </w:rPr>
        <w:t xml:space="preserve"> biography for each </w:t>
      </w:r>
      <w:r w:rsidR="00640E48" w:rsidRPr="009C1E96">
        <w:rPr>
          <w:rFonts w:ascii="BC Sans" w:hAnsi="BC Sans"/>
          <w:sz w:val="20"/>
          <w:szCs w:val="20"/>
        </w:rPr>
        <w:t xml:space="preserve">person involved with the proposed activities. </w:t>
      </w:r>
    </w:p>
    <w:bookmarkEnd w:id="70"/>
    <w:bookmarkEnd w:id="71"/>
    <w:p w14:paraId="64B4EA10" w14:textId="527A6D75" w:rsidR="00C22068" w:rsidRPr="009C1E96" w:rsidRDefault="00640E48" w:rsidP="00535621">
      <w:pPr>
        <w:pStyle w:val="ListParagraph"/>
        <w:spacing w:line="259" w:lineRule="auto"/>
        <w:ind w:left="709"/>
        <w:rPr>
          <w:rFonts w:ascii="BC Sans" w:hAnsi="BC Sans"/>
          <w:sz w:val="20"/>
          <w:szCs w:val="20"/>
        </w:rPr>
      </w:pPr>
      <w:r w:rsidRPr="009C1E96">
        <w:rPr>
          <w:rFonts w:ascii="BC Sans" w:hAnsi="BC Sans"/>
          <w:sz w:val="20"/>
          <w:szCs w:val="20"/>
        </w:rPr>
        <w:t>B</w:t>
      </w:r>
      <w:r w:rsidR="00C22068" w:rsidRPr="009C1E96">
        <w:rPr>
          <w:rFonts w:ascii="BC Sans" w:hAnsi="BC Sans"/>
          <w:sz w:val="20"/>
          <w:szCs w:val="20"/>
        </w:rPr>
        <w:t>alanced project budget</w:t>
      </w:r>
      <w:r w:rsidRPr="009C1E96">
        <w:rPr>
          <w:rFonts w:ascii="BC Sans" w:hAnsi="BC Sans"/>
          <w:sz w:val="20"/>
          <w:szCs w:val="20"/>
        </w:rPr>
        <w:t>.</w:t>
      </w:r>
      <w:r w:rsidR="00C22068" w:rsidRPr="009C1E96">
        <w:rPr>
          <w:rFonts w:ascii="BC Sans" w:hAnsi="BC Sans"/>
          <w:sz w:val="20"/>
          <w:szCs w:val="20"/>
        </w:rPr>
        <w:t xml:space="preserve"> </w:t>
      </w:r>
    </w:p>
    <w:p w14:paraId="356071FA" w14:textId="5ABD5DAD" w:rsidR="00EE64C7" w:rsidRPr="009C1E96" w:rsidRDefault="00C22068" w:rsidP="00FA0D4B">
      <w:pPr>
        <w:pStyle w:val="ListParagraph"/>
        <w:spacing w:after="120" w:line="259" w:lineRule="auto"/>
        <w:ind w:left="709" w:hanging="357"/>
        <w:rPr>
          <w:rFonts w:ascii="BC Sans" w:hAnsi="BC Sans"/>
          <w:sz w:val="20"/>
          <w:szCs w:val="20"/>
        </w:rPr>
      </w:pPr>
      <w:r w:rsidRPr="009C1E96">
        <w:rPr>
          <w:rFonts w:ascii="BC Sans" w:hAnsi="BC Sans"/>
          <w:sz w:val="20"/>
          <w:szCs w:val="20"/>
        </w:rPr>
        <w:t>All required support material list</w:t>
      </w:r>
      <w:r w:rsidR="00640E48" w:rsidRPr="009C1E96">
        <w:rPr>
          <w:rFonts w:ascii="BC Sans" w:hAnsi="BC Sans"/>
          <w:sz w:val="20"/>
          <w:szCs w:val="20"/>
        </w:rPr>
        <w:t>ed</w:t>
      </w:r>
      <w:r w:rsidRPr="009C1E96">
        <w:rPr>
          <w:rFonts w:ascii="BC Sans" w:hAnsi="BC Sans"/>
          <w:sz w:val="20"/>
          <w:szCs w:val="20"/>
        </w:rPr>
        <w:t xml:space="preserve"> below.</w:t>
      </w:r>
    </w:p>
    <w:p w14:paraId="5FB66597" w14:textId="6FC03D21" w:rsidR="00BD0BB3" w:rsidRPr="009C1E96" w:rsidRDefault="002F1A11" w:rsidP="00640E48">
      <w:pPr>
        <w:pStyle w:val="Heading2"/>
        <w:rPr>
          <w:rFonts w:ascii="BC Sans" w:hAnsi="BC Sans"/>
          <w:sz w:val="24"/>
          <w:szCs w:val="24"/>
        </w:rPr>
      </w:pPr>
      <w:bookmarkStart w:id="74" w:name="_Toc195611521"/>
      <w:bookmarkStart w:id="75" w:name="_Hlk78465022"/>
      <w:bookmarkStart w:id="76" w:name="_Hlk38460852"/>
      <w:bookmarkStart w:id="77" w:name="_Hlk78461865"/>
      <w:bookmarkStart w:id="78" w:name="_Hlk34395661"/>
      <w:r w:rsidRPr="009C1E96">
        <w:rPr>
          <w:rFonts w:ascii="BC Sans" w:hAnsi="BC Sans"/>
          <w:sz w:val="24"/>
          <w:szCs w:val="24"/>
        </w:rPr>
        <w:t xml:space="preserve">Required </w:t>
      </w:r>
      <w:r w:rsidR="00BD0BB3" w:rsidRPr="009C1E96">
        <w:rPr>
          <w:rFonts w:ascii="BC Sans" w:hAnsi="BC Sans"/>
          <w:sz w:val="24"/>
          <w:szCs w:val="24"/>
        </w:rPr>
        <w:t>Support Material</w:t>
      </w:r>
      <w:bookmarkEnd w:id="74"/>
      <w:r w:rsidR="0021153E" w:rsidRPr="009C1E96">
        <w:rPr>
          <w:rFonts w:ascii="BC Sans" w:hAnsi="BC Sans"/>
          <w:sz w:val="24"/>
          <w:szCs w:val="24"/>
        </w:rPr>
        <w:t xml:space="preserve"> </w:t>
      </w:r>
    </w:p>
    <w:p w14:paraId="5631F5B5" w14:textId="6AD36DF2" w:rsidR="00640E48" w:rsidRPr="009C1E96" w:rsidRDefault="000B647E" w:rsidP="000B647E">
      <w:pPr>
        <w:rPr>
          <w:rFonts w:ascii="BC Sans" w:hAnsi="BC Sans"/>
          <w:sz w:val="20"/>
          <w:szCs w:val="20"/>
        </w:rPr>
      </w:pPr>
      <w:bookmarkStart w:id="79" w:name="_Hlk103181925"/>
      <w:bookmarkStart w:id="80" w:name="_Hlk112312871"/>
      <w:bookmarkStart w:id="81" w:name="_Hlk66260326"/>
      <w:r w:rsidRPr="009C1E96">
        <w:rPr>
          <w:rFonts w:ascii="BC Sans" w:hAnsi="BC Sans"/>
          <w:sz w:val="20"/>
          <w:szCs w:val="20"/>
        </w:rPr>
        <w:t xml:space="preserve">Review and </w:t>
      </w:r>
      <w:r w:rsidR="00640E48" w:rsidRPr="009C1E96">
        <w:rPr>
          <w:rFonts w:ascii="BC Sans" w:hAnsi="BC Sans"/>
          <w:sz w:val="20"/>
          <w:szCs w:val="20"/>
        </w:rPr>
        <w:t>follow</w:t>
      </w:r>
      <w:r w:rsidRPr="009C1E96">
        <w:rPr>
          <w:rFonts w:ascii="BC Sans" w:hAnsi="BC Sans"/>
          <w:sz w:val="20"/>
          <w:szCs w:val="20"/>
        </w:rPr>
        <w:t xml:space="preserve"> the </w:t>
      </w:r>
      <w:hyperlink r:id="rId46" w:history="1">
        <w:r w:rsidRPr="009C1E96">
          <w:rPr>
            <w:rStyle w:val="Hyperlink"/>
            <w:rFonts w:ascii="BC Sans" w:hAnsi="BC Sans"/>
            <w:sz w:val="20"/>
            <w:szCs w:val="20"/>
          </w:rPr>
          <w:t>Upload Requirements for Support Material</w:t>
        </w:r>
      </w:hyperlink>
      <w:r w:rsidR="00640E48" w:rsidRPr="009C1E96">
        <w:rPr>
          <w:rFonts w:ascii="BC Sans" w:hAnsi="BC Sans"/>
          <w:sz w:val="20"/>
          <w:szCs w:val="20"/>
        </w:rPr>
        <w:t xml:space="preserve"> before uploading support material to your online application.</w:t>
      </w:r>
    </w:p>
    <w:p w14:paraId="2DFF5431" w14:textId="50D3FF4B" w:rsidR="00640E48" w:rsidRPr="009C1E96" w:rsidRDefault="00640E48" w:rsidP="00FA0D4B">
      <w:pPr>
        <w:spacing w:after="120"/>
        <w:rPr>
          <w:rFonts w:ascii="BC Sans" w:hAnsi="BC Sans"/>
          <w:sz w:val="20"/>
          <w:szCs w:val="20"/>
        </w:rPr>
      </w:pPr>
      <w:r w:rsidRPr="009C1E96">
        <w:rPr>
          <w:rFonts w:ascii="BC Sans" w:hAnsi="BC Sans"/>
          <w:sz w:val="20"/>
          <w:szCs w:val="20"/>
        </w:rPr>
        <w:t xml:space="preserve">Only submit support material that is related to your proposed activities. Do not submit any additional support material outside what is described below. Excess support material, including multiple links to materials within a single uploaded document, will not be reviewed and may negatively impact the assessment of your application. </w:t>
      </w:r>
    </w:p>
    <w:p w14:paraId="04E54015" w14:textId="1CCD124C" w:rsidR="00640E48" w:rsidRPr="009C1E96" w:rsidRDefault="00D03F21" w:rsidP="00FA0D4B">
      <w:pPr>
        <w:spacing w:after="120"/>
        <w:rPr>
          <w:rFonts w:ascii="BC Sans" w:hAnsi="BC Sans"/>
          <w:sz w:val="20"/>
          <w:szCs w:val="20"/>
        </w:rPr>
      </w:pPr>
      <w:r w:rsidRPr="009C1E96">
        <w:rPr>
          <w:rFonts w:ascii="BC Sans" w:hAnsi="BC Sans"/>
          <w:sz w:val="20"/>
          <w:szCs w:val="20"/>
        </w:rPr>
        <w:t>You are encouraged to test all materials before submitting your application.</w:t>
      </w:r>
    </w:p>
    <w:p w14:paraId="69D8277D" w14:textId="77777777" w:rsidR="00640E48" w:rsidRPr="009C1E96" w:rsidRDefault="00640E48" w:rsidP="00FA0D4B">
      <w:pPr>
        <w:spacing w:after="40"/>
        <w:rPr>
          <w:rFonts w:ascii="BC Sans" w:hAnsi="BC Sans"/>
          <w:b/>
          <w:bCs/>
          <w:sz w:val="20"/>
          <w:szCs w:val="20"/>
        </w:rPr>
      </w:pPr>
      <w:r w:rsidRPr="009C1E96">
        <w:rPr>
          <w:rFonts w:ascii="BC Sans" w:hAnsi="BC Sans"/>
          <w:b/>
          <w:bCs/>
          <w:sz w:val="20"/>
          <w:szCs w:val="20"/>
        </w:rPr>
        <w:t>Required support material for this application includes:</w:t>
      </w:r>
    </w:p>
    <w:p w14:paraId="66F1500E" w14:textId="77777777" w:rsidR="000C4FCE" w:rsidRPr="000C4FCE" w:rsidRDefault="00822954" w:rsidP="0083051F">
      <w:pPr>
        <w:pStyle w:val="ListParagraph"/>
        <w:spacing w:line="259" w:lineRule="auto"/>
        <w:ind w:left="709"/>
        <w:rPr>
          <w:rFonts w:ascii="BC Sans" w:hAnsi="BC Sans"/>
          <w:b/>
          <w:bCs/>
          <w:sz w:val="20"/>
          <w:szCs w:val="20"/>
        </w:rPr>
      </w:pPr>
      <w:r w:rsidRPr="009C1E96">
        <w:rPr>
          <w:rFonts w:ascii="BC Sans" w:hAnsi="BC Sans"/>
          <w:sz w:val="20"/>
          <w:szCs w:val="20"/>
        </w:rPr>
        <w:t>Your Curriculum Vitae (CV) or resume that includes professional training and related paid professional artistic activities (PDF, maximum three pages).</w:t>
      </w:r>
      <w:r w:rsidRPr="009C1E96" w:rsidDel="00822954">
        <w:rPr>
          <w:rFonts w:ascii="BC Sans" w:hAnsi="BC Sans"/>
          <w:sz w:val="20"/>
          <w:szCs w:val="20"/>
        </w:rPr>
        <w:t xml:space="preserve"> </w:t>
      </w:r>
    </w:p>
    <w:p w14:paraId="71FD9D14" w14:textId="0E72D8BC" w:rsidR="00640E48" w:rsidRPr="009C1E96" w:rsidRDefault="00640E48" w:rsidP="0083051F">
      <w:pPr>
        <w:pStyle w:val="ListParagraph"/>
        <w:spacing w:line="259" w:lineRule="auto"/>
        <w:ind w:left="709"/>
        <w:rPr>
          <w:rFonts w:ascii="BC Sans" w:hAnsi="BC Sans"/>
          <w:b/>
          <w:bCs/>
          <w:sz w:val="20"/>
          <w:szCs w:val="20"/>
        </w:rPr>
      </w:pPr>
      <w:r w:rsidRPr="009C1E96">
        <w:rPr>
          <w:rFonts w:ascii="BC Sans" w:hAnsi="BC Sans"/>
          <w:sz w:val="20"/>
          <w:szCs w:val="20"/>
        </w:rPr>
        <w:t xml:space="preserve">Letters from up to two partners or collaborators (as applicable) confirming the nature of their participation in the proposed activities (maximum two letters, one page each). </w:t>
      </w:r>
      <w:r w:rsidRPr="009C1E96">
        <w:rPr>
          <w:rFonts w:ascii="BC Sans" w:hAnsi="BC Sans"/>
          <w:b/>
          <w:bCs/>
          <w:sz w:val="20"/>
          <w:szCs w:val="20"/>
        </w:rPr>
        <w:t>Do not include general letters of support.</w:t>
      </w:r>
    </w:p>
    <w:p w14:paraId="2D5C3197" w14:textId="03348E6E" w:rsidR="00640E48" w:rsidRPr="009C1E96" w:rsidRDefault="00640E48" w:rsidP="0083051F">
      <w:pPr>
        <w:pStyle w:val="ListParagraph"/>
        <w:spacing w:line="259" w:lineRule="auto"/>
        <w:ind w:left="709"/>
        <w:rPr>
          <w:rFonts w:ascii="BC Sans" w:hAnsi="BC Sans"/>
          <w:sz w:val="20"/>
          <w:szCs w:val="20"/>
        </w:rPr>
      </w:pPr>
      <w:r w:rsidRPr="009C1E96">
        <w:rPr>
          <w:rFonts w:ascii="BC Sans" w:hAnsi="BC Sans"/>
          <w:sz w:val="20"/>
          <w:szCs w:val="20"/>
        </w:rPr>
        <w:t xml:space="preserve">Examples of previous work related to the proposed project, </w:t>
      </w:r>
      <w:r w:rsidRPr="009C1E96">
        <w:rPr>
          <w:rFonts w:ascii="BC Sans" w:hAnsi="BC Sans"/>
          <w:b/>
          <w:bCs/>
          <w:sz w:val="20"/>
          <w:szCs w:val="20"/>
        </w:rPr>
        <w:t>up to a maximum of</w:t>
      </w:r>
      <w:r w:rsidRPr="009C1E96">
        <w:rPr>
          <w:rFonts w:ascii="BC Sans" w:hAnsi="BC Sans"/>
          <w:sz w:val="20"/>
          <w:szCs w:val="20"/>
        </w:rPr>
        <w:t>:</w:t>
      </w:r>
    </w:p>
    <w:p w14:paraId="44E7350A" w14:textId="21177F08" w:rsidR="00640E48" w:rsidRPr="009C1E96" w:rsidRDefault="00633697" w:rsidP="0083051F">
      <w:pPr>
        <w:pStyle w:val="2nd-LevelList"/>
        <w:numPr>
          <w:ilvl w:val="2"/>
          <w:numId w:val="1"/>
        </w:numPr>
        <w:ind w:left="1418"/>
        <w:rPr>
          <w:rFonts w:ascii="BC Sans" w:hAnsi="BC Sans"/>
          <w:sz w:val="20"/>
          <w:szCs w:val="20"/>
        </w:rPr>
      </w:pPr>
      <w:bookmarkStart w:id="82" w:name="_Hlk143636294"/>
      <w:r w:rsidRPr="009C1E96">
        <w:rPr>
          <w:rFonts w:ascii="BC Sans" w:hAnsi="BC Sans"/>
          <w:b/>
          <w:bCs/>
          <w:sz w:val="20"/>
          <w:szCs w:val="20"/>
        </w:rPr>
        <w:t>5</w:t>
      </w:r>
      <w:r w:rsidR="00640E48" w:rsidRPr="009C1E96">
        <w:rPr>
          <w:rFonts w:ascii="BC Sans" w:hAnsi="BC Sans"/>
          <w:b/>
          <w:bCs/>
          <w:sz w:val="20"/>
          <w:szCs w:val="20"/>
        </w:rPr>
        <w:t xml:space="preserve"> images</w:t>
      </w:r>
    </w:p>
    <w:p w14:paraId="74EA8989" w14:textId="77777777" w:rsidR="00640E48" w:rsidRPr="009C1E96" w:rsidRDefault="00640E48" w:rsidP="0083051F">
      <w:pPr>
        <w:pStyle w:val="2nd-LevelList"/>
        <w:ind w:left="1418" w:firstLine="11"/>
        <w:rPr>
          <w:rFonts w:ascii="BC Sans" w:hAnsi="BC Sans"/>
          <w:sz w:val="20"/>
          <w:szCs w:val="20"/>
        </w:rPr>
      </w:pPr>
      <w:r w:rsidRPr="009C1E96">
        <w:rPr>
          <w:rFonts w:ascii="BC Sans" w:hAnsi="BC Sans"/>
          <w:sz w:val="20"/>
          <w:szCs w:val="20"/>
        </w:rPr>
        <w:t>OR</w:t>
      </w:r>
    </w:p>
    <w:p w14:paraId="64AB42DB" w14:textId="575C520A" w:rsidR="00640E48" w:rsidRPr="009C1E96" w:rsidRDefault="00633697" w:rsidP="0083051F">
      <w:pPr>
        <w:pStyle w:val="2nd-LevelList"/>
        <w:numPr>
          <w:ilvl w:val="2"/>
          <w:numId w:val="1"/>
        </w:numPr>
        <w:ind w:left="1418"/>
        <w:rPr>
          <w:rFonts w:ascii="BC Sans" w:hAnsi="BC Sans"/>
          <w:sz w:val="20"/>
          <w:szCs w:val="20"/>
        </w:rPr>
      </w:pPr>
      <w:r w:rsidRPr="009C1E96">
        <w:rPr>
          <w:rFonts w:ascii="BC Sans" w:hAnsi="BC Sans"/>
          <w:b/>
          <w:bCs/>
          <w:sz w:val="20"/>
          <w:szCs w:val="20"/>
        </w:rPr>
        <w:t>5</w:t>
      </w:r>
      <w:r w:rsidR="00640E48" w:rsidRPr="009C1E96">
        <w:rPr>
          <w:rFonts w:ascii="BC Sans" w:hAnsi="BC Sans"/>
          <w:b/>
          <w:bCs/>
          <w:sz w:val="20"/>
          <w:szCs w:val="20"/>
        </w:rPr>
        <w:t xml:space="preserve"> minutes total of video or audio</w:t>
      </w:r>
      <w:r w:rsidR="00640E48" w:rsidRPr="009C1E96">
        <w:rPr>
          <w:rFonts w:ascii="BC Sans" w:hAnsi="BC Sans"/>
          <w:sz w:val="20"/>
          <w:szCs w:val="20"/>
        </w:rPr>
        <w:t>, note timecodes of specific excerpts to be viewed (if applicable)</w:t>
      </w:r>
    </w:p>
    <w:p w14:paraId="1930AF97" w14:textId="77777777" w:rsidR="00640E48" w:rsidRPr="009C1E96" w:rsidRDefault="00640E48" w:rsidP="0083051F">
      <w:pPr>
        <w:pStyle w:val="2nd-LevelList"/>
        <w:ind w:left="1418" w:firstLine="11"/>
        <w:rPr>
          <w:rFonts w:ascii="BC Sans" w:hAnsi="BC Sans"/>
          <w:sz w:val="20"/>
          <w:szCs w:val="20"/>
        </w:rPr>
      </w:pPr>
      <w:r w:rsidRPr="009C1E96">
        <w:rPr>
          <w:rFonts w:ascii="BC Sans" w:hAnsi="BC Sans"/>
          <w:sz w:val="20"/>
          <w:szCs w:val="20"/>
        </w:rPr>
        <w:t>OR</w:t>
      </w:r>
    </w:p>
    <w:p w14:paraId="175735EA" w14:textId="77777777" w:rsidR="00633697" w:rsidRPr="009C1E96" w:rsidRDefault="00633697" w:rsidP="0083051F">
      <w:pPr>
        <w:pStyle w:val="2nd-LevelList"/>
        <w:numPr>
          <w:ilvl w:val="2"/>
          <w:numId w:val="1"/>
        </w:numPr>
        <w:ind w:left="1418"/>
        <w:rPr>
          <w:rFonts w:ascii="BC Sans" w:hAnsi="BC Sans"/>
          <w:sz w:val="20"/>
          <w:szCs w:val="20"/>
        </w:rPr>
      </w:pPr>
      <w:r w:rsidRPr="009C1E96">
        <w:rPr>
          <w:rFonts w:ascii="BC Sans" w:hAnsi="BC Sans"/>
          <w:b/>
          <w:bCs/>
          <w:sz w:val="20"/>
          <w:szCs w:val="20"/>
        </w:rPr>
        <w:t xml:space="preserve">Sample of script or score </w:t>
      </w:r>
      <w:r w:rsidRPr="009C1E96">
        <w:rPr>
          <w:rFonts w:ascii="BC Sans" w:hAnsi="BC Sans"/>
          <w:sz w:val="20"/>
          <w:szCs w:val="20"/>
        </w:rPr>
        <w:t>(up to 10 pages, PDF)</w:t>
      </w:r>
    </w:p>
    <w:p w14:paraId="6503F2D3" w14:textId="4D17EBBE" w:rsidR="00633697" w:rsidRPr="009C1E96" w:rsidRDefault="00633697" w:rsidP="0083051F">
      <w:pPr>
        <w:pStyle w:val="2nd-LevelList"/>
        <w:ind w:left="1418" w:firstLine="11"/>
        <w:rPr>
          <w:rFonts w:ascii="BC Sans" w:hAnsi="BC Sans"/>
          <w:sz w:val="20"/>
          <w:szCs w:val="20"/>
        </w:rPr>
      </w:pPr>
      <w:r w:rsidRPr="009C1E96">
        <w:rPr>
          <w:rFonts w:ascii="BC Sans" w:hAnsi="BC Sans"/>
          <w:sz w:val="20"/>
          <w:szCs w:val="20"/>
        </w:rPr>
        <w:t>OR</w:t>
      </w:r>
    </w:p>
    <w:p w14:paraId="7BCCFA23" w14:textId="3C4CAFE0" w:rsidR="00640E48" w:rsidRPr="009C1E96" w:rsidRDefault="00633697" w:rsidP="0083051F">
      <w:pPr>
        <w:pStyle w:val="2nd-LevelList"/>
        <w:numPr>
          <w:ilvl w:val="2"/>
          <w:numId w:val="1"/>
        </w:numPr>
        <w:ind w:left="1418"/>
        <w:rPr>
          <w:rFonts w:ascii="BC Sans" w:hAnsi="BC Sans"/>
          <w:sz w:val="20"/>
          <w:szCs w:val="20"/>
        </w:rPr>
      </w:pPr>
      <w:r w:rsidRPr="009C1E96">
        <w:rPr>
          <w:rFonts w:ascii="BC Sans" w:hAnsi="BC Sans"/>
          <w:b/>
          <w:bCs/>
          <w:sz w:val="20"/>
          <w:szCs w:val="20"/>
        </w:rPr>
        <w:t xml:space="preserve">Examples of preliminary movement research </w:t>
      </w:r>
      <w:r w:rsidRPr="009C1E96">
        <w:rPr>
          <w:rFonts w:ascii="BC Sans" w:hAnsi="BC Sans"/>
          <w:sz w:val="20"/>
          <w:szCs w:val="20"/>
        </w:rPr>
        <w:t>(up to 3 minutes of video)</w:t>
      </w:r>
      <w:bookmarkEnd w:id="82"/>
    </w:p>
    <w:p w14:paraId="2758F426" w14:textId="359FB1BA" w:rsidR="00C14E16" w:rsidRPr="009C1E96" w:rsidRDefault="00640E48" w:rsidP="0083051F">
      <w:pPr>
        <w:pStyle w:val="ListParagraph"/>
        <w:spacing w:after="120" w:line="259" w:lineRule="auto"/>
        <w:ind w:left="709" w:hanging="357"/>
        <w:rPr>
          <w:rStyle w:val="Strong"/>
          <w:rFonts w:ascii="BC Sans" w:hAnsi="BC Sans"/>
          <w:sz w:val="20"/>
          <w:szCs w:val="20"/>
        </w:rPr>
      </w:pPr>
      <w:bookmarkStart w:id="83" w:name="_Hlk145938373"/>
      <w:r w:rsidRPr="009C1E96">
        <w:rPr>
          <w:rFonts w:ascii="BC Sans" w:hAnsi="BC Sans"/>
          <w:sz w:val="20"/>
          <w:szCs w:val="20"/>
        </w:rPr>
        <w:t xml:space="preserve">Completed Inventory </w:t>
      </w:r>
      <w:r w:rsidR="000C1269" w:rsidRPr="009C1E96">
        <w:rPr>
          <w:rFonts w:ascii="BC Sans" w:hAnsi="BC Sans"/>
          <w:sz w:val="20"/>
          <w:szCs w:val="20"/>
        </w:rPr>
        <w:t xml:space="preserve">of Support Materials. List your support materials and describe how they relate to the proposed project. </w:t>
      </w:r>
      <w:bookmarkStart w:id="84" w:name="_Hlk146147930"/>
      <w:bookmarkEnd w:id="83"/>
    </w:p>
    <w:p w14:paraId="2C7077A5" w14:textId="1F08D042" w:rsidR="003211A4" w:rsidRPr="009C1E96" w:rsidRDefault="000C1269" w:rsidP="00481D44">
      <w:pPr>
        <w:spacing w:after="0"/>
        <w:rPr>
          <w:rStyle w:val="Strong"/>
          <w:rFonts w:ascii="BC Sans" w:hAnsi="BC Sans"/>
          <w:b w:val="0"/>
          <w:bCs w:val="0"/>
          <w:sz w:val="20"/>
          <w:szCs w:val="20"/>
        </w:rPr>
      </w:pPr>
      <w:r w:rsidRPr="009C1E96">
        <w:rPr>
          <w:rFonts w:ascii="BC Sans" w:hAnsi="BC Sans"/>
          <w:b/>
          <w:bCs/>
          <w:sz w:val="20"/>
          <w:szCs w:val="20"/>
        </w:rPr>
        <w:t xml:space="preserve">NOTE: </w:t>
      </w:r>
      <w:r w:rsidRPr="009C1E96">
        <w:rPr>
          <w:rFonts w:ascii="BC Sans" w:hAnsi="BC Sans"/>
          <w:sz w:val="20"/>
          <w:szCs w:val="20"/>
        </w:rPr>
        <w:t xml:space="preserve">You may submit a combination of the above types of examples to best serve your application. Total examples must not exceed the maximum amount allowed in a single format (for example, 3 images and 2 minutes of video may be submitted). </w:t>
      </w:r>
    </w:p>
    <w:p w14:paraId="632D05BD" w14:textId="5EDD121A" w:rsidR="00855D66" w:rsidRPr="009C1E96" w:rsidRDefault="00855D66" w:rsidP="00481D44">
      <w:pPr>
        <w:pStyle w:val="Heading1"/>
        <w:spacing w:before="160"/>
        <w:rPr>
          <w:rFonts w:ascii="BC Sans" w:hAnsi="BC Sans"/>
          <w:sz w:val="24"/>
          <w:szCs w:val="24"/>
        </w:rPr>
      </w:pPr>
      <w:bookmarkStart w:id="85" w:name="_Toc191564764"/>
      <w:bookmarkStart w:id="86" w:name="_Toc195611522"/>
      <w:bookmarkStart w:id="87" w:name="_Hlk112312934"/>
      <w:bookmarkStart w:id="88" w:name="_Hlk33793305"/>
      <w:bookmarkStart w:id="89" w:name="_Hlk34143572"/>
      <w:bookmarkStart w:id="90" w:name="_Hlk50016967"/>
      <w:bookmarkStart w:id="91" w:name="_Hlk66191274"/>
      <w:bookmarkStart w:id="92" w:name="_Hlk66439772"/>
      <w:bookmarkEnd w:id="75"/>
      <w:bookmarkEnd w:id="76"/>
      <w:bookmarkEnd w:id="77"/>
      <w:bookmarkEnd w:id="78"/>
      <w:bookmarkEnd w:id="79"/>
      <w:bookmarkEnd w:id="80"/>
      <w:bookmarkEnd w:id="81"/>
      <w:bookmarkEnd w:id="84"/>
      <w:r w:rsidRPr="009C1E96">
        <w:rPr>
          <w:rFonts w:ascii="BC Sans" w:hAnsi="BC Sans"/>
          <w:sz w:val="24"/>
          <w:szCs w:val="24"/>
        </w:rPr>
        <w:lastRenderedPageBreak/>
        <w:t>How Decisions Are Made</w:t>
      </w:r>
      <w:bookmarkEnd w:id="85"/>
      <w:bookmarkEnd w:id="86"/>
    </w:p>
    <w:p w14:paraId="62E36950" w14:textId="3B2BA101" w:rsidR="0022133B" w:rsidRPr="009C1E96" w:rsidRDefault="0022133B" w:rsidP="0022133B">
      <w:pPr>
        <w:pStyle w:val="Heading2"/>
        <w:rPr>
          <w:rFonts w:ascii="BC Sans" w:hAnsi="BC Sans"/>
          <w:sz w:val="24"/>
          <w:szCs w:val="24"/>
        </w:rPr>
      </w:pPr>
      <w:bookmarkStart w:id="93" w:name="_Toc195611523"/>
      <w:bookmarkStart w:id="94" w:name="_Hlk132356979"/>
      <w:bookmarkStart w:id="95" w:name="_Hlk143553460"/>
      <w:bookmarkStart w:id="96" w:name="_Hlk143636417"/>
      <w:r w:rsidRPr="009C1E96">
        <w:rPr>
          <w:rFonts w:ascii="BC Sans" w:hAnsi="BC Sans"/>
          <w:sz w:val="24"/>
          <w:szCs w:val="24"/>
        </w:rPr>
        <w:t>Assessment Process</w:t>
      </w:r>
      <w:bookmarkEnd w:id="93"/>
    </w:p>
    <w:p w14:paraId="51420A3C" w14:textId="3C1A956E" w:rsidR="00855D66" w:rsidRPr="009C1E96" w:rsidRDefault="00855D66" w:rsidP="005C340A">
      <w:pPr>
        <w:spacing w:after="40" w:line="240" w:lineRule="auto"/>
        <w:rPr>
          <w:rFonts w:ascii="BC Sans" w:hAnsi="BC Sans"/>
          <w:b/>
          <w:bCs/>
          <w:sz w:val="20"/>
          <w:szCs w:val="20"/>
        </w:rPr>
      </w:pPr>
      <w:r w:rsidRPr="009C1E96">
        <w:rPr>
          <w:rFonts w:ascii="BC Sans" w:hAnsi="BC Sans"/>
          <w:sz w:val="20"/>
          <w:szCs w:val="20"/>
        </w:rPr>
        <w:t xml:space="preserve">The following process </w:t>
      </w:r>
      <w:r w:rsidRPr="009C1E96">
        <w:rPr>
          <w:rStyle w:val="Strong"/>
          <w:rFonts w:ascii="BC Sans" w:hAnsi="BC Sans"/>
          <w:b w:val="0"/>
          <w:bCs w:val="0"/>
          <w:sz w:val="20"/>
          <w:szCs w:val="20"/>
        </w:rPr>
        <w:t>is</w:t>
      </w:r>
      <w:r w:rsidRPr="009C1E96">
        <w:rPr>
          <w:rFonts w:ascii="BC Sans" w:hAnsi="BC Sans"/>
          <w:b/>
          <w:bCs/>
          <w:sz w:val="20"/>
          <w:szCs w:val="20"/>
        </w:rPr>
        <w:t xml:space="preserve"> </w:t>
      </w:r>
      <w:r w:rsidRPr="009C1E96">
        <w:rPr>
          <w:rFonts w:ascii="BC Sans" w:hAnsi="BC Sans"/>
          <w:sz w:val="20"/>
          <w:szCs w:val="20"/>
        </w:rPr>
        <w:t xml:space="preserve">used to evaluate every </w:t>
      </w:r>
      <w:r w:rsidRPr="00B80EDD">
        <w:rPr>
          <w:rFonts w:ascii="BC Sans" w:hAnsi="BC Sans"/>
          <w:sz w:val="20"/>
          <w:szCs w:val="20"/>
        </w:rPr>
        <w:t>application to this grant program</w:t>
      </w:r>
      <w:r w:rsidRPr="00B80EDD">
        <w:rPr>
          <w:rFonts w:ascii="BC Sans" w:hAnsi="BC Sans"/>
          <w:b/>
          <w:bCs/>
          <w:sz w:val="20"/>
          <w:szCs w:val="20"/>
        </w:rPr>
        <w:t>:</w:t>
      </w:r>
    </w:p>
    <w:p w14:paraId="5C25EE9D"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eastAsia="Calibri" w:hAnsi="BC Sans" w:cs="Arial"/>
          <w:sz w:val="20"/>
          <w:szCs w:val="20"/>
        </w:rPr>
        <w:t xml:space="preserve">The BC Arts Council receives applications and </w:t>
      </w:r>
      <w:r w:rsidRPr="009C1E96">
        <w:rPr>
          <w:rFonts w:ascii="BC Sans" w:hAnsi="BC Sans"/>
          <w:sz w:val="20"/>
          <w:szCs w:val="20"/>
        </w:rPr>
        <w:t>reviews each one for eligibility.</w:t>
      </w:r>
    </w:p>
    <w:p w14:paraId="7E844F65"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hAnsi="BC Sans"/>
          <w:sz w:val="20"/>
          <w:szCs w:val="20"/>
        </w:rPr>
        <w:t>Eligible applications are forwarded to independent</w:t>
      </w:r>
      <w:r w:rsidR="001A4507" w:rsidRPr="009C1E96">
        <w:rPr>
          <w:rFonts w:ascii="BC Sans" w:hAnsi="BC Sans"/>
          <w:sz w:val="20"/>
          <w:szCs w:val="20"/>
        </w:rPr>
        <w:t xml:space="preserve"> peer</w:t>
      </w:r>
      <w:r w:rsidRPr="009C1E96">
        <w:rPr>
          <w:rFonts w:ascii="BC Sans" w:hAnsi="BC Sans"/>
          <w:sz w:val="20"/>
          <w:szCs w:val="20"/>
        </w:rPr>
        <w:t xml:space="preserve"> assessment panels.</w:t>
      </w:r>
    </w:p>
    <w:p w14:paraId="093B8C89"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eastAsia="Calibri" w:hAnsi="BC Sans" w:cs="Arial"/>
          <w:sz w:val="20"/>
          <w:szCs w:val="20"/>
        </w:rPr>
        <w:t>Assessment</w:t>
      </w:r>
      <w:r w:rsidRPr="009C1E96">
        <w:rPr>
          <w:rFonts w:ascii="BC Sans" w:hAnsi="BC Sans"/>
          <w:sz w:val="20"/>
          <w:szCs w:val="20"/>
        </w:rPr>
        <w:t xml:space="preserve"> panels include individuals with broad artistic knowledge, experience, geographical representation, and diverse aesthetic, institutional, and cultural viewpoints, including those from Indigenous perspectives.</w:t>
      </w:r>
    </w:p>
    <w:p w14:paraId="2A7AEA2B"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hAnsi="BC Sans"/>
          <w:sz w:val="20"/>
          <w:szCs w:val="20"/>
        </w:rPr>
        <w:t xml:space="preserve">Assessment panels evaluate eligible applications using the assessment criteria </w:t>
      </w:r>
      <w:r w:rsidR="003A431E" w:rsidRPr="009C1E96">
        <w:rPr>
          <w:rFonts w:ascii="BC Sans" w:hAnsi="BC Sans"/>
          <w:sz w:val="20"/>
          <w:szCs w:val="20"/>
        </w:rPr>
        <w:t xml:space="preserve">below </w:t>
      </w:r>
      <w:r w:rsidRPr="009C1E96">
        <w:rPr>
          <w:rFonts w:ascii="BC Sans" w:hAnsi="BC Sans"/>
          <w:sz w:val="20"/>
          <w:szCs w:val="20"/>
        </w:rPr>
        <w:t>and determine the level of funding and any conditions on payment of grants.</w:t>
      </w:r>
    </w:p>
    <w:p w14:paraId="5C435C15"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hAnsi="BC Sans"/>
          <w:sz w:val="20"/>
          <w:szCs w:val="20"/>
        </w:rPr>
        <w:t xml:space="preserve">Funding prioritization may be applied to </w:t>
      </w:r>
      <w:r w:rsidR="003A431E" w:rsidRPr="009C1E96">
        <w:rPr>
          <w:rFonts w:ascii="BC Sans" w:hAnsi="BC Sans"/>
          <w:sz w:val="20"/>
          <w:szCs w:val="20"/>
        </w:rPr>
        <w:t>applicants</w:t>
      </w:r>
      <w:r w:rsidRPr="009C1E96">
        <w:rPr>
          <w:rFonts w:ascii="BC Sans" w:hAnsi="BC Sans"/>
          <w:sz w:val="20"/>
          <w:szCs w:val="20"/>
        </w:rPr>
        <w:t xml:space="preserve"> considered part of a Designated Priority Group.</w:t>
      </w:r>
    </w:p>
    <w:p w14:paraId="442B1272"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hAnsi="BC Sans"/>
          <w:sz w:val="20"/>
          <w:szCs w:val="20"/>
        </w:rPr>
        <w:t>The BC Arts Council informs each applicant of the assessment panel’s decision in writing.</w:t>
      </w:r>
    </w:p>
    <w:p w14:paraId="05C2B472" w14:textId="77777777" w:rsidR="005C340A" w:rsidRPr="009C1E96" w:rsidRDefault="00855D66" w:rsidP="0083051F">
      <w:pPr>
        <w:pStyle w:val="ListParagraph"/>
        <w:numPr>
          <w:ilvl w:val="0"/>
          <w:numId w:val="20"/>
        </w:numPr>
        <w:spacing w:after="40" w:line="259" w:lineRule="auto"/>
        <w:rPr>
          <w:rFonts w:ascii="BC Sans" w:hAnsi="BC Sans"/>
          <w:b/>
          <w:bCs/>
          <w:sz w:val="20"/>
          <w:szCs w:val="20"/>
        </w:rPr>
      </w:pPr>
      <w:r w:rsidRPr="009C1E96">
        <w:rPr>
          <w:rFonts w:ascii="BC Sans" w:hAnsi="BC Sans"/>
          <w:sz w:val="20"/>
          <w:szCs w:val="20"/>
        </w:rPr>
        <w:t>Applicants may check the status of their application at any time through the online system.</w:t>
      </w:r>
      <w:bookmarkEnd w:id="94"/>
    </w:p>
    <w:p w14:paraId="009E2535" w14:textId="4259B006" w:rsidR="00855D66" w:rsidRPr="009C1E96" w:rsidRDefault="00165A3A" w:rsidP="0083051F">
      <w:pPr>
        <w:pStyle w:val="ListParagraph"/>
        <w:numPr>
          <w:ilvl w:val="0"/>
          <w:numId w:val="20"/>
        </w:numPr>
        <w:spacing w:after="120" w:line="259" w:lineRule="auto"/>
        <w:ind w:hanging="357"/>
        <w:rPr>
          <w:rFonts w:ascii="BC Sans" w:hAnsi="BC Sans"/>
          <w:b/>
          <w:bCs/>
          <w:sz w:val="20"/>
          <w:szCs w:val="20"/>
        </w:rPr>
      </w:pPr>
      <w:r w:rsidRPr="009C1E96">
        <w:rPr>
          <w:rFonts w:ascii="BC Sans" w:hAnsi="BC Sans"/>
          <w:sz w:val="20"/>
          <w:szCs w:val="20"/>
        </w:rPr>
        <w:t>All results are final.</w:t>
      </w:r>
      <w:bookmarkEnd w:id="95"/>
    </w:p>
    <w:p w14:paraId="01F80A5F" w14:textId="77777777" w:rsidR="001471A3" w:rsidRPr="009C1E96" w:rsidRDefault="001471A3" w:rsidP="00325526">
      <w:pPr>
        <w:pStyle w:val="Heading2"/>
        <w:rPr>
          <w:rFonts w:ascii="BC Sans" w:hAnsi="BC Sans"/>
          <w:sz w:val="24"/>
          <w:szCs w:val="24"/>
        </w:rPr>
      </w:pPr>
      <w:bookmarkStart w:id="97" w:name="_Toc191564766"/>
      <w:bookmarkStart w:id="98" w:name="_Toc195611524"/>
      <w:r w:rsidRPr="009C1E96">
        <w:rPr>
          <w:rFonts w:ascii="BC Sans" w:hAnsi="BC Sans"/>
          <w:sz w:val="24"/>
          <w:szCs w:val="24"/>
        </w:rPr>
        <w:t>Assessment Criteria</w:t>
      </w:r>
      <w:bookmarkEnd w:id="97"/>
      <w:bookmarkEnd w:id="98"/>
    </w:p>
    <w:p w14:paraId="23B29729" w14:textId="77777777" w:rsidR="001471A3" w:rsidRPr="009C1E96" w:rsidRDefault="001471A3" w:rsidP="0020153C">
      <w:pPr>
        <w:spacing w:after="120"/>
        <w:rPr>
          <w:rFonts w:ascii="BC Sans" w:hAnsi="BC Sans"/>
          <w:b/>
          <w:bCs/>
          <w:sz w:val="20"/>
          <w:szCs w:val="20"/>
        </w:rPr>
      </w:pPr>
      <w:r w:rsidRPr="009C1E96">
        <w:rPr>
          <w:rFonts w:ascii="BC Sans" w:hAnsi="BC Sans"/>
          <w:b/>
          <w:bCs/>
          <w:sz w:val="20"/>
          <w:szCs w:val="20"/>
        </w:rPr>
        <w:t xml:space="preserve">The assessment criteria are the primary lens through which the assessment panel will review and score your application. </w:t>
      </w:r>
    </w:p>
    <w:p w14:paraId="155DBFAA" w14:textId="5AAAEC68" w:rsidR="001471A3" w:rsidRPr="009C1E96" w:rsidRDefault="001471A3" w:rsidP="0020153C">
      <w:pPr>
        <w:spacing w:after="120"/>
        <w:rPr>
          <w:rFonts w:ascii="BC Sans" w:hAnsi="BC Sans"/>
          <w:sz w:val="20"/>
          <w:szCs w:val="20"/>
        </w:rPr>
      </w:pPr>
      <w:r w:rsidRPr="009C1E96">
        <w:rPr>
          <w:rStyle w:val="cf01"/>
          <w:rFonts w:ascii="BC Sans" w:hAnsi="BC Sans"/>
          <w:sz w:val="20"/>
          <w:szCs w:val="20"/>
        </w:rPr>
        <w:t xml:space="preserve">The </w:t>
      </w:r>
      <w:hyperlink r:id="rId47" w:history="1">
        <w:r w:rsidR="00816713" w:rsidRPr="009C1E96">
          <w:rPr>
            <w:rStyle w:val="Hyperlink"/>
            <w:rFonts w:ascii="BC Sans" w:hAnsi="BC Sans" w:cs="Calibri"/>
            <w:sz w:val="20"/>
            <w:szCs w:val="20"/>
          </w:rPr>
          <w:t>Extending Foundations: Action Plan for 2022-2024</w:t>
        </w:r>
      </w:hyperlink>
      <w:r w:rsidRPr="009C1E96">
        <w:rPr>
          <w:rStyle w:val="cf01"/>
          <w:rFonts w:ascii="BC Sans" w:hAnsi="BC Sans"/>
          <w:sz w:val="20"/>
          <w:szCs w:val="20"/>
        </w:rPr>
        <w:t xml:space="preserve"> includes the BC Arts Council's commitment to placing reconciliation, equity, diversity, inclusion, and access at the centre of its activities with the intention to address historic funding inequities. </w:t>
      </w:r>
      <w:r w:rsidRPr="009C1E96">
        <w:rPr>
          <w:rFonts w:ascii="BC Sans" w:hAnsi="BC Sans"/>
          <w:sz w:val="20"/>
          <w:szCs w:val="20"/>
        </w:rPr>
        <w:t xml:space="preserve">Equity considerations are embedded throughout the assessment criteria and the assessment process. </w:t>
      </w:r>
    </w:p>
    <w:p w14:paraId="488E96FA" w14:textId="77777777" w:rsidR="001471A3" w:rsidRPr="009C1E96" w:rsidRDefault="001471A3" w:rsidP="001471A3">
      <w:pPr>
        <w:rPr>
          <w:rFonts w:ascii="BC Sans" w:hAnsi="BC Sans"/>
          <w:sz w:val="20"/>
          <w:szCs w:val="20"/>
        </w:rPr>
      </w:pPr>
      <w:r w:rsidRPr="009C1E96">
        <w:rPr>
          <w:rFonts w:ascii="BC Sans" w:hAnsi="BC Sans"/>
          <w:sz w:val="20"/>
          <w:szCs w:val="20"/>
        </w:rPr>
        <w:t>Keep these criteria in mind as you complete your application. Some of the specific points listed below may not apply to your project. However, your application should clearly explain how the proposed project generally meets each area of assessment.</w:t>
      </w:r>
    </w:p>
    <w:p w14:paraId="2142D3D5" w14:textId="77777777" w:rsidR="001471A3" w:rsidRPr="009C1E96" w:rsidRDefault="001471A3" w:rsidP="001471A3">
      <w:pPr>
        <w:rPr>
          <w:rFonts w:ascii="BC Sans" w:hAnsi="BC Sans"/>
          <w:b/>
          <w:bCs/>
          <w:sz w:val="20"/>
          <w:szCs w:val="20"/>
        </w:rPr>
      </w:pPr>
      <w:r w:rsidRPr="009C1E96">
        <w:rPr>
          <w:rFonts w:ascii="BC Sans" w:hAnsi="BC Sans"/>
          <w:b/>
          <w:bCs/>
          <w:sz w:val="20"/>
          <w:szCs w:val="20"/>
        </w:rPr>
        <w:t>Your application will be evaluated by a peer assessment panel based on the following criteria:</w:t>
      </w:r>
    </w:p>
    <w:p w14:paraId="1BC55225" w14:textId="77777777" w:rsidR="001471A3" w:rsidRPr="009C1E96" w:rsidRDefault="001471A3" w:rsidP="001471A3">
      <w:pPr>
        <w:spacing w:after="0"/>
        <w:rPr>
          <w:rFonts w:ascii="BC Sans" w:eastAsiaTheme="majorEastAsia" w:hAnsi="BC Sans" w:cstheme="majorBidi"/>
          <w:color w:val="A22D15"/>
          <w:sz w:val="24"/>
          <w:szCs w:val="24"/>
        </w:rPr>
      </w:pPr>
      <w:bookmarkStart w:id="99" w:name="_Hlk100425670"/>
      <w:bookmarkStart w:id="100" w:name="_Hlk112313041"/>
      <w:r w:rsidRPr="009C1E96">
        <w:rPr>
          <w:rFonts w:ascii="BC Sans" w:eastAsiaTheme="majorEastAsia" w:hAnsi="BC Sans" w:cstheme="majorBidi"/>
          <w:color w:val="A22D15"/>
          <w:sz w:val="24"/>
          <w:szCs w:val="24"/>
        </w:rPr>
        <w:t xml:space="preserve">ARTISTIC CONTRIBUTION AND SIGNIFICANCE (40%) </w:t>
      </w:r>
    </w:p>
    <w:p w14:paraId="223A2367" w14:textId="77777777" w:rsidR="0020153C" w:rsidRPr="009C1E96" w:rsidRDefault="001471A3" w:rsidP="0020153C">
      <w:pPr>
        <w:autoSpaceDE w:val="0"/>
        <w:autoSpaceDN w:val="0"/>
        <w:spacing w:before="40" w:after="0"/>
        <w:rPr>
          <w:rFonts w:ascii="BC Sans" w:hAnsi="BC Sans"/>
          <w:sz w:val="20"/>
          <w:szCs w:val="20"/>
        </w:rPr>
      </w:pPr>
      <w:bookmarkStart w:id="101" w:name="_Hlk98766426"/>
      <w:r w:rsidRPr="009C1E96">
        <w:rPr>
          <w:rFonts w:ascii="BC Sans" w:hAnsi="BC Sans"/>
          <w:sz w:val="20"/>
          <w:szCs w:val="20"/>
        </w:rPr>
        <w:t>The assessment panel will evaluate the project’s contribution and significance by considering the</w:t>
      </w:r>
      <w:bookmarkEnd w:id="101"/>
      <w:r w:rsidRPr="009C1E96">
        <w:rPr>
          <w:rFonts w:ascii="BC Sans" w:hAnsi="BC Sans"/>
          <w:sz w:val="20"/>
          <w:szCs w:val="20"/>
        </w:rPr>
        <w:t>:</w:t>
      </w:r>
      <w:bookmarkStart w:id="102" w:name="_Hlk34143711"/>
    </w:p>
    <w:p w14:paraId="3B646CDA" w14:textId="77777777" w:rsidR="0020153C" w:rsidRPr="009C1E96" w:rsidRDefault="001471A3" w:rsidP="0083051F">
      <w:pPr>
        <w:pStyle w:val="ListParagraph"/>
        <w:numPr>
          <w:ilvl w:val="0"/>
          <w:numId w:val="21"/>
        </w:numPr>
        <w:autoSpaceDE w:val="0"/>
        <w:autoSpaceDN w:val="0"/>
        <w:spacing w:before="40" w:line="259" w:lineRule="auto"/>
        <w:rPr>
          <w:rFonts w:ascii="BC Sans" w:hAnsi="BC Sans"/>
          <w:sz w:val="20"/>
          <w:szCs w:val="20"/>
        </w:rPr>
      </w:pPr>
      <w:r w:rsidRPr="009C1E96">
        <w:rPr>
          <w:rFonts w:ascii="BC Sans" w:hAnsi="BC Sans"/>
          <w:sz w:val="20"/>
          <w:szCs w:val="20"/>
        </w:rPr>
        <w:t>Quality and scope of the proposed project, including level of artistry, originality, and overall contribution to the artistic practice.</w:t>
      </w:r>
      <w:bookmarkStart w:id="103" w:name="_Hlk112333740"/>
      <w:bookmarkStart w:id="104" w:name="_Hlk132612100"/>
      <w:bookmarkEnd w:id="102"/>
    </w:p>
    <w:p w14:paraId="78A4A925" w14:textId="77777777" w:rsidR="00886EA7" w:rsidRPr="009C1E96" w:rsidRDefault="001471A3" w:rsidP="0083051F">
      <w:pPr>
        <w:pStyle w:val="ListParagraph"/>
        <w:numPr>
          <w:ilvl w:val="0"/>
          <w:numId w:val="21"/>
        </w:numPr>
        <w:autoSpaceDE w:val="0"/>
        <w:autoSpaceDN w:val="0"/>
        <w:spacing w:before="40" w:line="259" w:lineRule="auto"/>
        <w:rPr>
          <w:rFonts w:ascii="BC Sans" w:hAnsi="BC Sans"/>
          <w:sz w:val="20"/>
          <w:szCs w:val="20"/>
        </w:rPr>
      </w:pPr>
      <w:r w:rsidRPr="009C1E96">
        <w:rPr>
          <w:rFonts w:ascii="BC Sans" w:hAnsi="BC Sans"/>
          <w:sz w:val="20"/>
          <w:szCs w:val="20"/>
        </w:rPr>
        <w:t>Integrity of the creative processes including ethical approaches and consideration given to:</w:t>
      </w:r>
    </w:p>
    <w:p w14:paraId="6CD17196" w14:textId="77777777" w:rsidR="00886EA7" w:rsidRPr="009C1E96" w:rsidRDefault="001471A3" w:rsidP="0083051F">
      <w:pPr>
        <w:pStyle w:val="ListParagraph"/>
        <w:numPr>
          <w:ilvl w:val="1"/>
          <w:numId w:val="21"/>
        </w:numPr>
        <w:autoSpaceDE w:val="0"/>
        <w:autoSpaceDN w:val="0"/>
        <w:spacing w:before="40" w:line="259" w:lineRule="auto"/>
        <w:rPr>
          <w:rFonts w:ascii="BC Sans" w:hAnsi="BC Sans"/>
          <w:sz w:val="20"/>
          <w:szCs w:val="20"/>
        </w:rPr>
      </w:pPr>
      <w:r w:rsidRPr="009C1E96">
        <w:rPr>
          <w:rFonts w:ascii="BC Sans" w:hAnsi="BC Sans"/>
          <w:sz w:val="20"/>
          <w:szCs w:val="20"/>
        </w:rPr>
        <w:t>Research methods.</w:t>
      </w:r>
    </w:p>
    <w:p w14:paraId="3E3F3ED3" w14:textId="77777777" w:rsidR="00886EA7" w:rsidRPr="009C1E96" w:rsidRDefault="001471A3" w:rsidP="0083051F">
      <w:pPr>
        <w:pStyle w:val="ListParagraph"/>
        <w:numPr>
          <w:ilvl w:val="1"/>
          <w:numId w:val="21"/>
        </w:numPr>
        <w:autoSpaceDE w:val="0"/>
        <w:autoSpaceDN w:val="0"/>
        <w:spacing w:before="40" w:line="259" w:lineRule="auto"/>
        <w:rPr>
          <w:rFonts w:ascii="BC Sans" w:hAnsi="BC Sans"/>
          <w:sz w:val="20"/>
          <w:szCs w:val="20"/>
        </w:rPr>
      </w:pPr>
      <w:r w:rsidRPr="009C1E96">
        <w:rPr>
          <w:rFonts w:ascii="BC Sans" w:hAnsi="BC Sans"/>
          <w:sz w:val="20"/>
          <w:szCs w:val="20"/>
        </w:rPr>
        <w:t>Use of source and physical materials.</w:t>
      </w:r>
    </w:p>
    <w:p w14:paraId="711EF3FE" w14:textId="77777777" w:rsidR="00886EA7" w:rsidRPr="009C1E96" w:rsidRDefault="001471A3" w:rsidP="0083051F">
      <w:pPr>
        <w:pStyle w:val="ListParagraph"/>
        <w:numPr>
          <w:ilvl w:val="1"/>
          <w:numId w:val="21"/>
        </w:numPr>
        <w:autoSpaceDE w:val="0"/>
        <w:autoSpaceDN w:val="0"/>
        <w:spacing w:before="40" w:line="259" w:lineRule="auto"/>
        <w:rPr>
          <w:rFonts w:ascii="BC Sans" w:hAnsi="BC Sans"/>
          <w:sz w:val="20"/>
          <w:szCs w:val="20"/>
        </w:rPr>
      </w:pPr>
      <w:r w:rsidRPr="009C1E96">
        <w:rPr>
          <w:rFonts w:ascii="BC Sans" w:hAnsi="BC Sans"/>
          <w:sz w:val="20"/>
          <w:szCs w:val="20"/>
        </w:rPr>
        <w:t xml:space="preserve">Equitable collaboration processes. </w:t>
      </w:r>
    </w:p>
    <w:p w14:paraId="51484310" w14:textId="77777777" w:rsidR="00886EA7" w:rsidRPr="009C1E96" w:rsidRDefault="001471A3" w:rsidP="0083051F">
      <w:pPr>
        <w:pStyle w:val="ListParagraph"/>
        <w:numPr>
          <w:ilvl w:val="1"/>
          <w:numId w:val="21"/>
        </w:numPr>
        <w:autoSpaceDE w:val="0"/>
        <w:autoSpaceDN w:val="0"/>
        <w:spacing w:before="40" w:line="259" w:lineRule="auto"/>
        <w:rPr>
          <w:rFonts w:ascii="BC Sans" w:hAnsi="BC Sans"/>
          <w:sz w:val="20"/>
          <w:szCs w:val="20"/>
        </w:rPr>
      </w:pPr>
      <w:r w:rsidRPr="009C1E96">
        <w:rPr>
          <w:rFonts w:ascii="BC Sans" w:hAnsi="BC Sans"/>
          <w:sz w:val="20"/>
          <w:szCs w:val="20"/>
        </w:rPr>
        <w:t>Matters of cultural appropriation and representation.</w:t>
      </w:r>
    </w:p>
    <w:p w14:paraId="77D295B6" w14:textId="77777777" w:rsidR="00886EA7" w:rsidRPr="009C1E96" w:rsidRDefault="001471A3" w:rsidP="0083051F">
      <w:pPr>
        <w:pStyle w:val="ListParagraph"/>
        <w:numPr>
          <w:ilvl w:val="1"/>
          <w:numId w:val="21"/>
        </w:numPr>
        <w:autoSpaceDE w:val="0"/>
        <w:autoSpaceDN w:val="0"/>
        <w:spacing w:before="40" w:line="259" w:lineRule="auto"/>
        <w:rPr>
          <w:rFonts w:ascii="BC Sans" w:hAnsi="BC Sans"/>
          <w:sz w:val="20"/>
          <w:szCs w:val="20"/>
        </w:rPr>
      </w:pPr>
      <w:r w:rsidRPr="009C1E96">
        <w:rPr>
          <w:rFonts w:ascii="BC Sans" w:hAnsi="BC Sans"/>
          <w:sz w:val="20"/>
          <w:szCs w:val="20"/>
        </w:rPr>
        <w:t>Appropriate protocols and practices.</w:t>
      </w:r>
      <w:bookmarkEnd w:id="103"/>
    </w:p>
    <w:p w14:paraId="70D88497" w14:textId="4AA25C12" w:rsidR="001471A3" w:rsidRPr="009C1E96" w:rsidRDefault="001471A3" w:rsidP="0083051F">
      <w:pPr>
        <w:pStyle w:val="ListParagraph"/>
        <w:numPr>
          <w:ilvl w:val="0"/>
          <w:numId w:val="21"/>
        </w:numPr>
        <w:autoSpaceDE w:val="0"/>
        <w:autoSpaceDN w:val="0"/>
        <w:spacing w:before="40" w:after="120" w:line="259" w:lineRule="auto"/>
        <w:ind w:left="714" w:hanging="357"/>
        <w:rPr>
          <w:rFonts w:ascii="BC Sans" w:hAnsi="BC Sans"/>
          <w:sz w:val="20"/>
          <w:szCs w:val="20"/>
        </w:rPr>
      </w:pPr>
      <w:r w:rsidRPr="009C1E96">
        <w:rPr>
          <w:rFonts w:ascii="BC Sans" w:hAnsi="BC Sans"/>
          <w:sz w:val="20"/>
          <w:szCs w:val="20"/>
        </w:rPr>
        <w:t>Meaningful contribution to under-represented artistic practices.</w:t>
      </w:r>
      <w:bookmarkEnd w:id="99"/>
      <w:bookmarkEnd w:id="104"/>
    </w:p>
    <w:p w14:paraId="3D637AFC" w14:textId="77777777" w:rsidR="001471A3" w:rsidRPr="009C1E96" w:rsidRDefault="001471A3" w:rsidP="001471A3">
      <w:pPr>
        <w:spacing w:after="0"/>
        <w:rPr>
          <w:rFonts w:ascii="BC Sans" w:eastAsiaTheme="majorEastAsia" w:hAnsi="BC Sans" w:cstheme="majorBidi"/>
          <w:color w:val="A22D15"/>
          <w:sz w:val="24"/>
          <w:szCs w:val="24"/>
        </w:rPr>
      </w:pPr>
      <w:r w:rsidRPr="009C1E96">
        <w:rPr>
          <w:rFonts w:ascii="BC Sans" w:eastAsiaTheme="majorEastAsia" w:hAnsi="BC Sans" w:cstheme="majorBidi"/>
          <w:color w:val="A22D15"/>
          <w:sz w:val="24"/>
          <w:szCs w:val="24"/>
        </w:rPr>
        <w:t xml:space="preserve">IMPACT ON THE APPLICANT AND COMMUNITY (40%) </w:t>
      </w:r>
    </w:p>
    <w:p w14:paraId="2C71DF34" w14:textId="77777777" w:rsidR="0083051F" w:rsidRPr="009C1E96" w:rsidRDefault="001471A3" w:rsidP="0083051F">
      <w:pPr>
        <w:spacing w:after="120" w:line="240" w:lineRule="auto"/>
        <w:rPr>
          <w:rFonts w:ascii="BC Sans" w:hAnsi="BC Sans"/>
          <w:sz w:val="20"/>
          <w:szCs w:val="20"/>
        </w:rPr>
      </w:pPr>
      <w:r w:rsidRPr="009C1E96">
        <w:rPr>
          <w:rFonts w:ascii="BC Sans" w:hAnsi="BC Sans"/>
          <w:sz w:val="20"/>
          <w:szCs w:val="20"/>
        </w:rPr>
        <w:t>When considering the impacts of the project, the assessment panel will assess the:</w:t>
      </w:r>
    </w:p>
    <w:p w14:paraId="278C9693" w14:textId="77777777" w:rsidR="0083051F" w:rsidRPr="009C1E96" w:rsidRDefault="001471A3" w:rsidP="0083051F">
      <w:pPr>
        <w:pStyle w:val="ListParagraph"/>
        <w:numPr>
          <w:ilvl w:val="0"/>
          <w:numId w:val="22"/>
        </w:numPr>
        <w:spacing w:after="120" w:line="259" w:lineRule="auto"/>
        <w:ind w:left="714" w:hanging="357"/>
        <w:rPr>
          <w:rFonts w:ascii="BC Sans" w:hAnsi="BC Sans"/>
          <w:sz w:val="20"/>
          <w:szCs w:val="20"/>
        </w:rPr>
      </w:pPr>
      <w:r w:rsidRPr="009C1E96">
        <w:rPr>
          <w:rFonts w:ascii="BC Sans" w:hAnsi="BC Sans"/>
          <w:sz w:val="20"/>
          <w:szCs w:val="20"/>
          <w:lang w:val="en-US"/>
        </w:rPr>
        <w:lastRenderedPageBreak/>
        <w:t>Potential benefits to the development of the applicant’s practice, the applicant’s own identified communities, and the professional arts community in B.C.</w:t>
      </w:r>
    </w:p>
    <w:p w14:paraId="57794038" w14:textId="77777777" w:rsidR="0083051F" w:rsidRPr="009C1E96" w:rsidRDefault="001471A3" w:rsidP="0083051F">
      <w:pPr>
        <w:pStyle w:val="ListParagraph"/>
        <w:numPr>
          <w:ilvl w:val="0"/>
          <w:numId w:val="22"/>
        </w:numPr>
        <w:spacing w:after="120" w:line="259" w:lineRule="auto"/>
        <w:ind w:left="714" w:hanging="357"/>
        <w:rPr>
          <w:rFonts w:ascii="BC Sans" w:hAnsi="BC Sans"/>
          <w:sz w:val="20"/>
          <w:szCs w:val="20"/>
        </w:rPr>
      </w:pPr>
      <w:r w:rsidRPr="009C1E96">
        <w:rPr>
          <w:rFonts w:ascii="BC Sans" w:hAnsi="BC Sans"/>
          <w:sz w:val="20"/>
          <w:szCs w:val="20"/>
        </w:rPr>
        <w:t xml:space="preserve">Significance of the project relative to BC Arts Council’s priorities of reconciliation, equity, diversity, inclusion, and access. </w:t>
      </w:r>
    </w:p>
    <w:p w14:paraId="61A194BC" w14:textId="77777777" w:rsidR="0083051F" w:rsidRPr="009C1E96" w:rsidRDefault="001471A3" w:rsidP="0083051F">
      <w:pPr>
        <w:pStyle w:val="ListParagraph"/>
        <w:numPr>
          <w:ilvl w:val="0"/>
          <w:numId w:val="22"/>
        </w:numPr>
        <w:spacing w:after="120" w:line="259" w:lineRule="auto"/>
        <w:ind w:left="714" w:hanging="357"/>
        <w:rPr>
          <w:rFonts w:ascii="BC Sans" w:hAnsi="BC Sans"/>
          <w:sz w:val="20"/>
          <w:szCs w:val="20"/>
        </w:rPr>
      </w:pPr>
      <w:r w:rsidRPr="009C1E96">
        <w:rPr>
          <w:rFonts w:ascii="BC Sans" w:hAnsi="BC Sans"/>
          <w:sz w:val="20"/>
          <w:szCs w:val="20"/>
          <w:lang w:val="en-US"/>
        </w:rPr>
        <w:t>Level at which the project will advance awareness of equity-deserving and under-represented communities.</w:t>
      </w:r>
    </w:p>
    <w:p w14:paraId="70A4D3DD" w14:textId="73C9CD03" w:rsidR="001471A3" w:rsidRPr="009C1E96" w:rsidRDefault="001471A3" w:rsidP="0083051F">
      <w:pPr>
        <w:pStyle w:val="ListParagraph"/>
        <w:numPr>
          <w:ilvl w:val="0"/>
          <w:numId w:val="22"/>
        </w:numPr>
        <w:spacing w:after="120" w:line="259" w:lineRule="auto"/>
        <w:ind w:left="714" w:hanging="357"/>
        <w:rPr>
          <w:rFonts w:ascii="BC Sans" w:hAnsi="BC Sans"/>
          <w:sz w:val="20"/>
          <w:szCs w:val="20"/>
        </w:rPr>
      </w:pPr>
      <w:r w:rsidRPr="009C1E96">
        <w:rPr>
          <w:rFonts w:ascii="BC Sans" w:hAnsi="BC Sans"/>
          <w:sz w:val="20"/>
          <w:szCs w:val="20"/>
          <w:lang w:val="en-US"/>
        </w:rPr>
        <w:t xml:space="preserve">Level of accessibility and engagement, including but not limited to physical spaces, cultural safety, affordability, and support for diverse participants or those who experience barriers or disability. </w:t>
      </w:r>
    </w:p>
    <w:p w14:paraId="7E60B78C" w14:textId="77777777" w:rsidR="001471A3" w:rsidRPr="009C1E96" w:rsidRDefault="001471A3" w:rsidP="001471A3">
      <w:pPr>
        <w:spacing w:after="0"/>
        <w:rPr>
          <w:rFonts w:ascii="BC Sans" w:eastAsiaTheme="majorEastAsia" w:hAnsi="BC Sans" w:cstheme="majorBidi"/>
          <w:color w:val="A22D15"/>
          <w:sz w:val="24"/>
          <w:szCs w:val="24"/>
        </w:rPr>
      </w:pPr>
      <w:bookmarkStart w:id="105" w:name="_Hlk100425695"/>
      <w:r w:rsidRPr="009C1E96">
        <w:rPr>
          <w:rFonts w:ascii="BC Sans" w:eastAsiaTheme="majorEastAsia" w:hAnsi="BC Sans" w:cstheme="majorBidi"/>
          <w:color w:val="A22D15"/>
          <w:sz w:val="24"/>
          <w:szCs w:val="24"/>
        </w:rPr>
        <w:t xml:space="preserve">FEASIBILITY (20%) </w:t>
      </w:r>
    </w:p>
    <w:p w14:paraId="5F6E7636" w14:textId="77777777" w:rsidR="0083051F" w:rsidRPr="009C1E96" w:rsidRDefault="001471A3" w:rsidP="0083051F">
      <w:pPr>
        <w:spacing w:after="0"/>
        <w:rPr>
          <w:rFonts w:ascii="BC Sans" w:hAnsi="BC Sans"/>
          <w:sz w:val="20"/>
          <w:szCs w:val="20"/>
        </w:rPr>
      </w:pPr>
      <w:bookmarkStart w:id="106" w:name="_Hlk65100094"/>
      <w:bookmarkStart w:id="107" w:name="_Hlk65244816"/>
      <w:bookmarkEnd w:id="100"/>
      <w:bookmarkEnd w:id="105"/>
      <w:r w:rsidRPr="009C1E96">
        <w:rPr>
          <w:rFonts w:ascii="BC Sans" w:hAnsi="BC Sans"/>
          <w:sz w:val="20"/>
          <w:szCs w:val="20"/>
        </w:rPr>
        <w:t xml:space="preserve">The assessment panel will evaluate the project’s feasibility by considering the: </w:t>
      </w:r>
      <w:bookmarkStart w:id="108" w:name="_Hlk66892592"/>
      <w:bookmarkEnd w:id="106"/>
      <w:bookmarkEnd w:id="107"/>
    </w:p>
    <w:p w14:paraId="2BB9D54D" w14:textId="77777777" w:rsidR="0083051F" w:rsidRPr="009C1E96" w:rsidRDefault="001471A3" w:rsidP="0083051F">
      <w:pPr>
        <w:pStyle w:val="ListParagraph"/>
        <w:numPr>
          <w:ilvl w:val="0"/>
          <w:numId w:val="23"/>
        </w:numPr>
        <w:spacing w:line="259" w:lineRule="auto"/>
        <w:rPr>
          <w:rFonts w:ascii="BC Sans" w:hAnsi="BC Sans"/>
          <w:sz w:val="20"/>
          <w:szCs w:val="20"/>
        </w:rPr>
      </w:pPr>
      <w:r w:rsidRPr="009C1E96">
        <w:rPr>
          <w:rFonts w:ascii="BC Sans" w:hAnsi="BC Sans"/>
          <w:sz w:val="20"/>
          <w:szCs w:val="20"/>
        </w:rPr>
        <w:t xml:space="preserve">Achievability of the project as demonstrated by a realistic budget and resource allocation. </w:t>
      </w:r>
      <w:bookmarkEnd w:id="108"/>
    </w:p>
    <w:p w14:paraId="1338C317" w14:textId="77777777" w:rsidR="0083051F" w:rsidRPr="009C1E96" w:rsidRDefault="001471A3" w:rsidP="0083051F">
      <w:pPr>
        <w:pStyle w:val="ListParagraph"/>
        <w:numPr>
          <w:ilvl w:val="0"/>
          <w:numId w:val="23"/>
        </w:numPr>
        <w:spacing w:line="259" w:lineRule="auto"/>
        <w:rPr>
          <w:rFonts w:ascii="BC Sans" w:hAnsi="BC Sans"/>
          <w:sz w:val="20"/>
          <w:szCs w:val="20"/>
        </w:rPr>
      </w:pPr>
      <w:r w:rsidRPr="009C1E96">
        <w:rPr>
          <w:rFonts w:ascii="BC Sans" w:hAnsi="BC Sans"/>
          <w:sz w:val="20"/>
          <w:szCs w:val="20"/>
        </w:rPr>
        <w:t>Level of experience in realizing comparable projects at a professional standard.</w:t>
      </w:r>
      <w:bookmarkStart w:id="109" w:name="_Hlk132612279"/>
    </w:p>
    <w:p w14:paraId="559120B3" w14:textId="76BC88A1" w:rsidR="001471A3" w:rsidRPr="009C1E96" w:rsidRDefault="001471A3" w:rsidP="0083051F">
      <w:pPr>
        <w:pStyle w:val="ListParagraph"/>
        <w:numPr>
          <w:ilvl w:val="0"/>
          <w:numId w:val="23"/>
        </w:numPr>
        <w:spacing w:after="120" w:line="259" w:lineRule="auto"/>
        <w:ind w:left="714" w:hanging="357"/>
        <w:rPr>
          <w:rFonts w:ascii="BC Sans" w:hAnsi="BC Sans"/>
          <w:sz w:val="20"/>
          <w:szCs w:val="20"/>
        </w:rPr>
      </w:pPr>
      <w:r w:rsidRPr="009C1E96">
        <w:rPr>
          <w:rFonts w:ascii="BC Sans" w:hAnsi="BC Sans"/>
          <w:sz w:val="20"/>
          <w:szCs w:val="20"/>
        </w:rPr>
        <w:t>Clarity of the work plan or timeline.</w:t>
      </w:r>
    </w:p>
    <w:p w14:paraId="696EF007" w14:textId="77777777" w:rsidR="006C6674" w:rsidRPr="009C1E96" w:rsidRDefault="006C6674" w:rsidP="006C6674">
      <w:pPr>
        <w:pStyle w:val="Heading2"/>
        <w:rPr>
          <w:rFonts w:ascii="BC Sans" w:hAnsi="BC Sans"/>
          <w:sz w:val="24"/>
          <w:szCs w:val="24"/>
        </w:rPr>
      </w:pPr>
      <w:bookmarkStart w:id="110" w:name="_Toc195611525"/>
      <w:bookmarkEnd w:id="109"/>
      <w:r w:rsidRPr="009C1E96">
        <w:rPr>
          <w:rFonts w:ascii="BC Sans" w:hAnsi="BC Sans"/>
          <w:sz w:val="24"/>
          <w:szCs w:val="24"/>
        </w:rPr>
        <w:t>Designated Priority Groups</w:t>
      </w:r>
      <w:bookmarkEnd w:id="110"/>
      <w:r w:rsidRPr="009C1E96">
        <w:rPr>
          <w:rFonts w:ascii="BC Sans" w:hAnsi="BC Sans"/>
          <w:sz w:val="24"/>
          <w:szCs w:val="24"/>
        </w:rPr>
        <w:t xml:space="preserve"> </w:t>
      </w:r>
    </w:p>
    <w:p w14:paraId="5FFB3746" w14:textId="77777777" w:rsidR="006C6674" w:rsidRPr="009C1E96" w:rsidRDefault="006C6674" w:rsidP="006C6674">
      <w:pPr>
        <w:spacing w:after="120" w:line="240" w:lineRule="auto"/>
        <w:textAlignment w:val="baseline"/>
        <w:rPr>
          <w:rFonts w:ascii="BC Sans" w:eastAsia="Times New Roman" w:hAnsi="BC Sans" w:cs="Calibri"/>
          <w:color w:val="000000" w:themeColor="text1"/>
          <w:sz w:val="20"/>
          <w:szCs w:val="20"/>
          <w:lang w:eastAsia="en-CA"/>
        </w:rPr>
      </w:pPr>
      <w:r w:rsidRPr="009C1E96">
        <w:rPr>
          <w:rFonts w:ascii="BC Sans" w:eastAsia="Times New Roman" w:hAnsi="BC Sans" w:cs="Calibri"/>
          <w:sz w:val="20"/>
          <w:szCs w:val="20"/>
          <w:lang w:eastAsia="en-CA"/>
        </w:rPr>
        <w:t xml:space="preserve">The BC Arts Council has committed to targeted investment in underserved and equity-deserving groups and the development of equity support initiatives, including a policy to support </w:t>
      </w:r>
      <w:hyperlink r:id="rId48" w:history="1">
        <w:r w:rsidRPr="009C1E96">
          <w:rPr>
            <w:rStyle w:val="Hyperlink"/>
            <w:rFonts w:ascii="BC Sans" w:eastAsia="Times New Roman" w:hAnsi="BC Sans" w:cs="Calibri"/>
            <w:sz w:val="20"/>
            <w:szCs w:val="20"/>
            <w:lang w:eastAsia="en-CA"/>
          </w:rPr>
          <w:t>designated priority groups</w:t>
        </w:r>
      </w:hyperlink>
      <w:r w:rsidRPr="009C1E96">
        <w:rPr>
          <w:rFonts w:ascii="BC Sans" w:eastAsia="Times New Roman" w:hAnsi="BC Sans" w:cs="Calibri"/>
          <w:sz w:val="20"/>
          <w:szCs w:val="20"/>
          <w:lang w:eastAsia="en-CA"/>
        </w:rPr>
        <w:t>. These identified groups will be the focus of BC Arts Council strategic measures, through dedicated programs, funding prioritization processes, partnerships, and outreach</w:t>
      </w:r>
      <w:r w:rsidRPr="009C1E96">
        <w:rPr>
          <w:rFonts w:ascii="BC Sans" w:eastAsia="Times New Roman" w:hAnsi="BC Sans" w:cs="Calibri"/>
          <w:color w:val="000000" w:themeColor="text1"/>
          <w:sz w:val="20"/>
          <w:szCs w:val="20"/>
          <w:lang w:eastAsia="en-CA"/>
        </w:rPr>
        <w:t xml:space="preserve">. </w:t>
      </w:r>
    </w:p>
    <w:p w14:paraId="43846680" w14:textId="59DC5E81" w:rsidR="0083051F" w:rsidRPr="009C1E96" w:rsidRDefault="006C6674" w:rsidP="00B80EDD">
      <w:pPr>
        <w:spacing w:after="40"/>
        <w:rPr>
          <w:rFonts w:ascii="BC Sans" w:hAnsi="BC Sans"/>
          <w:sz w:val="20"/>
          <w:szCs w:val="20"/>
        </w:rPr>
      </w:pPr>
      <w:r w:rsidRPr="009C1E96">
        <w:rPr>
          <w:rFonts w:ascii="BC Sans" w:hAnsi="BC Sans"/>
          <w:sz w:val="20"/>
          <w:szCs w:val="20"/>
        </w:rPr>
        <w:t>The BC Arts Council's designated priority groups include applicants and arts and cultur</w:t>
      </w:r>
      <w:r w:rsidR="006B746B" w:rsidRPr="009C1E96">
        <w:rPr>
          <w:rFonts w:ascii="BC Sans" w:hAnsi="BC Sans"/>
          <w:sz w:val="20"/>
          <w:szCs w:val="20"/>
        </w:rPr>
        <w:t>e</w:t>
      </w:r>
      <w:r w:rsidRPr="009C1E96">
        <w:rPr>
          <w:rFonts w:ascii="BC Sans" w:hAnsi="BC Sans"/>
          <w:sz w:val="20"/>
          <w:szCs w:val="20"/>
        </w:rPr>
        <w:t xml:space="preserve"> practitioners who are</w:t>
      </w:r>
      <w:r w:rsidR="0083051F" w:rsidRPr="009C1E96">
        <w:rPr>
          <w:rFonts w:ascii="BC Sans" w:hAnsi="BC Sans"/>
          <w:sz w:val="20"/>
          <w:szCs w:val="20"/>
        </w:rPr>
        <w:t>:</w:t>
      </w:r>
    </w:p>
    <w:p w14:paraId="495D0FD2" w14:textId="77777777" w:rsidR="0083051F" w:rsidRPr="009C1E96" w:rsidRDefault="006C6674" w:rsidP="0083051F">
      <w:pPr>
        <w:pStyle w:val="ListParagraph"/>
        <w:numPr>
          <w:ilvl w:val="0"/>
          <w:numId w:val="24"/>
        </w:numPr>
        <w:spacing w:after="120" w:line="259" w:lineRule="auto"/>
        <w:ind w:left="714" w:hanging="357"/>
        <w:rPr>
          <w:rFonts w:ascii="BC Sans" w:hAnsi="BC Sans"/>
          <w:sz w:val="20"/>
          <w:szCs w:val="20"/>
        </w:rPr>
      </w:pPr>
      <w:r w:rsidRPr="009C1E96">
        <w:rPr>
          <w:rFonts w:ascii="BC Sans" w:eastAsia="Times New Roman" w:hAnsi="BC Sans" w:cs="Calibri"/>
          <w:color w:val="000000" w:themeColor="text1"/>
          <w:sz w:val="20"/>
          <w:szCs w:val="20"/>
          <w:lang w:eastAsia="en-CA"/>
        </w:rPr>
        <w:t>Indigenous (First Nations, Métis, or Inuit) Peoples</w:t>
      </w:r>
    </w:p>
    <w:p w14:paraId="1234C488" w14:textId="77777777" w:rsidR="0083051F" w:rsidRPr="009C1E96" w:rsidRDefault="006C6674" w:rsidP="0083051F">
      <w:pPr>
        <w:pStyle w:val="ListParagraph"/>
        <w:numPr>
          <w:ilvl w:val="0"/>
          <w:numId w:val="24"/>
        </w:numPr>
        <w:spacing w:after="120" w:line="259" w:lineRule="auto"/>
        <w:ind w:left="714" w:hanging="357"/>
        <w:rPr>
          <w:rFonts w:ascii="BC Sans" w:hAnsi="BC Sans"/>
          <w:sz w:val="20"/>
          <w:szCs w:val="20"/>
        </w:rPr>
      </w:pPr>
      <w:r w:rsidRPr="009C1E96">
        <w:rPr>
          <w:rFonts w:ascii="BC Sans" w:eastAsia="Times New Roman" w:hAnsi="BC Sans" w:cs="Calibri"/>
          <w:color w:val="000000" w:themeColor="text1"/>
          <w:sz w:val="20"/>
          <w:szCs w:val="20"/>
          <w:lang w:eastAsia="en-CA"/>
        </w:rPr>
        <w:t xml:space="preserve">Deaf or experience disability </w:t>
      </w:r>
    </w:p>
    <w:p w14:paraId="0D6455B3" w14:textId="77777777" w:rsidR="0083051F" w:rsidRPr="009C1E96" w:rsidRDefault="006C6674" w:rsidP="0083051F">
      <w:pPr>
        <w:pStyle w:val="ListParagraph"/>
        <w:numPr>
          <w:ilvl w:val="0"/>
          <w:numId w:val="24"/>
        </w:numPr>
        <w:spacing w:after="120" w:line="259" w:lineRule="auto"/>
        <w:ind w:left="714" w:hanging="357"/>
        <w:rPr>
          <w:rFonts w:ascii="BC Sans" w:hAnsi="BC Sans"/>
          <w:sz w:val="20"/>
          <w:szCs w:val="20"/>
        </w:rPr>
      </w:pPr>
      <w:r w:rsidRPr="009C1E96">
        <w:rPr>
          <w:rFonts w:ascii="BC Sans" w:eastAsia="Times New Roman" w:hAnsi="BC Sans" w:cs="Calibri"/>
          <w:color w:val="000000" w:themeColor="text1"/>
          <w:sz w:val="20"/>
          <w:szCs w:val="20"/>
          <w:lang w:eastAsia="en-CA"/>
        </w:rPr>
        <w:t>Black or people of colour</w:t>
      </w:r>
    </w:p>
    <w:p w14:paraId="57075B9F" w14:textId="7604B966" w:rsidR="006C6674" w:rsidRPr="0083051F" w:rsidRDefault="006C6674" w:rsidP="0083051F">
      <w:pPr>
        <w:pStyle w:val="ListParagraph"/>
        <w:numPr>
          <w:ilvl w:val="0"/>
          <w:numId w:val="24"/>
        </w:numPr>
        <w:spacing w:after="120" w:line="259" w:lineRule="auto"/>
        <w:ind w:left="714" w:hanging="357"/>
        <w:rPr>
          <w:rFonts w:ascii="BC Sans" w:eastAsia="Times New Roman" w:hAnsi="BC Sans" w:cs="Calibri"/>
          <w:sz w:val="20"/>
          <w:szCs w:val="20"/>
          <w:lang w:eastAsia="en-CA"/>
        </w:rPr>
      </w:pPr>
      <w:r w:rsidRPr="009C1E96">
        <w:rPr>
          <w:rFonts w:ascii="BC Sans" w:eastAsia="Times New Roman" w:hAnsi="BC Sans" w:cs="Calibri"/>
          <w:color w:val="000000" w:themeColor="text1"/>
          <w:sz w:val="20"/>
          <w:szCs w:val="20"/>
          <w:lang w:eastAsia="en-CA"/>
        </w:rPr>
        <w:t xml:space="preserve">Located in areas outside </w:t>
      </w:r>
      <w:hyperlink r:id="rId49" w:history="1">
        <w:r w:rsidRPr="009C1E96">
          <w:rPr>
            <w:rFonts w:ascii="BC Sans" w:eastAsia="Times New Roman" w:hAnsi="BC Sans" w:cs="Calibri"/>
            <w:color w:val="235870"/>
            <w:sz w:val="20"/>
            <w:szCs w:val="20"/>
            <w:u w:val="single"/>
            <w:lang w:eastAsia="en-CA"/>
          </w:rPr>
          <w:t>greater Vancouver or the capital region</w:t>
        </w:r>
      </w:hyperlink>
    </w:p>
    <w:p w14:paraId="2364977F" w14:textId="5AADC9DC" w:rsidR="006C6674" w:rsidRPr="009C1E96" w:rsidRDefault="006C6674" w:rsidP="00481D44">
      <w:pPr>
        <w:spacing w:after="240" w:line="240" w:lineRule="auto"/>
        <w:contextualSpacing/>
        <w:textAlignment w:val="baseline"/>
        <w:rPr>
          <w:rFonts w:ascii="BC Sans" w:eastAsia="Times New Roman" w:hAnsi="BC Sans" w:cs="Calibri"/>
          <w:sz w:val="20"/>
          <w:szCs w:val="20"/>
          <w:lang w:eastAsia="en-CA"/>
        </w:rPr>
      </w:pPr>
      <w:r w:rsidRPr="009C1E96">
        <w:rPr>
          <w:rFonts w:ascii="BC Sans" w:eastAsia="Times New Roman" w:hAnsi="BC Sans" w:cs="Calibri"/>
          <w:sz w:val="20"/>
          <w:szCs w:val="20"/>
          <w:lang w:eastAsia="en-CA"/>
        </w:rPr>
        <w:t>Applicants who would like to identify as part of a designated priority group must complete the Designated Priority Groups section in their online Personal Profile. All applicants are encouraged to also complete the Voluntary Self-Identification section, but it is not mandatory.</w:t>
      </w:r>
    </w:p>
    <w:p w14:paraId="6D8C8BF9" w14:textId="77777777" w:rsidR="004A7667" w:rsidRPr="009C1E96" w:rsidRDefault="004A7667" w:rsidP="0083051F">
      <w:pPr>
        <w:pStyle w:val="Heading1"/>
        <w:spacing w:before="160"/>
        <w:rPr>
          <w:rFonts w:ascii="BC Sans" w:hAnsi="BC Sans"/>
          <w:sz w:val="24"/>
          <w:szCs w:val="24"/>
        </w:rPr>
      </w:pPr>
      <w:bookmarkStart w:id="111" w:name="_Toc195611526"/>
      <w:bookmarkEnd w:id="87"/>
      <w:bookmarkEnd w:id="88"/>
      <w:bookmarkEnd w:id="89"/>
      <w:bookmarkEnd w:id="90"/>
      <w:bookmarkEnd w:id="91"/>
      <w:bookmarkEnd w:id="92"/>
      <w:bookmarkEnd w:id="96"/>
      <w:r w:rsidRPr="009C1E96">
        <w:rPr>
          <w:rFonts w:ascii="BC Sans" w:hAnsi="BC Sans"/>
          <w:sz w:val="24"/>
          <w:szCs w:val="24"/>
        </w:rPr>
        <w:t>Notification of Results and Feedback</w:t>
      </w:r>
      <w:bookmarkEnd w:id="111"/>
    </w:p>
    <w:p w14:paraId="43E2CF23" w14:textId="343C7B57" w:rsidR="004A7667" w:rsidRPr="009C1E96" w:rsidRDefault="004A7667" w:rsidP="004A7667">
      <w:pPr>
        <w:spacing w:line="240" w:lineRule="auto"/>
        <w:rPr>
          <w:rFonts w:ascii="BC Sans" w:hAnsi="BC Sans"/>
          <w:sz w:val="20"/>
          <w:szCs w:val="20"/>
        </w:rPr>
      </w:pPr>
      <w:r w:rsidRPr="009C1E96">
        <w:rPr>
          <w:rFonts w:ascii="BC Sans" w:hAnsi="BC Sans"/>
          <w:sz w:val="20"/>
          <w:szCs w:val="20"/>
        </w:rPr>
        <w:t xml:space="preserve">The BC Arts Council strives to inform each applicant of the results of the assessment process no later than </w:t>
      </w:r>
      <w:r w:rsidRPr="009C1E96">
        <w:rPr>
          <w:rFonts w:ascii="BC Sans" w:hAnsi="BC Sans"/>
          <w:b/>
          <w:bCs/>
          <w:sz w:val="20"/>
          <w:szCs w:val="20"/>
        </w:rPr>
        <w:t xml:space="preserve">16 weeks after the </w:t>
      </w:r>
      <w:r w:rsidR="00330D66" w:rsidRPr="009C1E96">
        <w:rPr>
          <w:rFonts w:ascii="BC Sans" w:hAnsi="BC Sans"/>
          <w:b/>
          <w:bCs/>
          <w:sz w:val="20"/>
          <w:szCs w:val="20"/>
        </w:rPr>
        <w:t xml:space="preserve">intake </w:t>
      </w:r>
      <w:r w:rsidRPr="009C1E96">
        <w:rPr>
          <w:rFonts w:ascii="BC Sans" w:hAnsi="BC Sans"/>
          <w:b/>
          <w:bCs/>
          <w:sz w:val="20"/>
          <w:szCs w:val="20"/>
        </w:rPr>
        <w:t>closing date</w:t>
      </w:r>
      <w:r w:rsidRPr="009C1E96">
        <w:rPr>
          <w:rFonts w:ascii="BC Sans" w:hAnsi="BC Sans"/>
          <w:sz w:val="20"/>
          <w:szCs w:val="20"/>
        </w:rPr>
        <w:t xml:space="preserve">. </w:t>
      </w:r>
    </w:p>
    <w:p w14:paraId="6F3138F8" w14:textId="77777777" w:rsidR="004A7667" w:rsidRPr="009C1E96" w:rsidRDefault="004A7667" w:rsidP="004A7667">
      <w:pPr>
        <w:spacing w:line="240" w:lineRule="auto"/>
        <w:rPr>
          <w:rFonts w:ascii="BC Sans" w:hAnsi="BC Sans"/>
          <w:b/>
          <w:bCs/>
          <w:sz w:val="20"/>
          <w:szCs w:val="20"/>
        </w:rPr>
      </w:pPr>
      <w:r w:rsidRPr="009C1E96">
        <w:rPr>
          <w:rFonts w:ascii="BC Sans" w:hAnsi="BC Sans"/>
          <w:sz w:val="20"/>
          <w:szCs w:val="20"/>
        </w:rPr>
        <w:t xml:space="preserve">Notification is sent by email to the primary contact linked to the application. </w:t>
      </w:r>
    </w:p>
    <w:p w14:paraId="4E637854" w14:textId="77777777" w:rsidR="004A7667" w:rsidRPr="009C1E96" w:rsidRDefault="004A7667" w:rsidP="004A7667">
      <w:pPr>
        <w:autoSpaceDE w:val="0"/>
        <w:autoSpaceDN w:val="0"/>
        <w:spacing w:after="120" w:line="240" w:lineRule="auto"/>
        <w:rPr>
          <w:rFonts w:ascii="BC Sans" w:hAnsi="BC Sans"/>
          <w:sz w:val="20"/>
          <w:szCs w:val="20"/>
        </w:rPr>
      </w:pPr>
      <w:r w:rsidRPr="009C1E96">
        <w:rPr>
          <w:rFonts w:ascii="BC Sans" w:hAnsi="BC Sans"/>
          <w:sz w:val="20"/>
          <w:szCs w:val="20"/>
        </w:rPr>
        <w:t xml:space="preserve">Emails are sent through the online system. Be sure the email </w:t>
      </w:r>
      <w:r w:rsidRPr="009C1E96">
        <w:rPr>
          <w:rFonts w:ascii="BC Sans" w:hAnsi="BC Sans" w:cstheme="minorHAnsi"/>
          <w:sz w:val="20"/>
          <w:szCs w:val="20"/>
        </w:rPr>
        <w:t xml:space="preserve">address </w:t>
      </w:r>
      <w:r w:rsidRPr="009C1E96">
        <w:rPr>
          <w:rFonts w:ascii="BC Sans" w:hAnsi="BC Sans" w:cstheme="minorHAnsi"/>
          <w:b/>
          <w:bCs/>
          <w:sz w:val="20"/>
          <w:szCs w:val="20"/>
        </w:rPr>
        <w:t>NoReply@BCArtsCouncil.ca</w:t>
      </w:r>
      <w:r w:rsidRPr="009C1E96">
        <w:rPr>
          <w:rFonts w:ascii="BC Sans" w:hAnsi="BC Sans"/>
          <w:sz w:val="20"/>
          <w:szCs w:val="20"/>
        </w:rPr>
        <w:t xml:space="preserve"> is on your safe sender list.</w:t>
      </w:r>
    </w:p>
    <w:p w14:paraId="414CB2D4" w14:textId="3CF8BCA1" w:rsidR="004A7667" w:rsidRPr="009C1E96" w:rsidRDefault="004A7667" w:rsidP="0018643F">
      <w:pPr>
        <w:rPr>
          <w:rFonts w:ascii="BC Sans" w:hAnsi="BC Sans"/>
          <w:sz w:val="20"/>
          <w:szCs w:val="20"/>
        </w:rPr>
      </w:pPr>
      <w:r w:rsidRPr="009C1E96">
        <w:rPr>
          <w:rFonts w:ascii="BC Sans" w:hAnsi="BC Sans"/>
          <w:sz w:val="20"/>
          <w:szCs w:val="20"/>
        </w:rPr>
        <w:t>Results will not be shared before the official notification letters are sent.</w:t>
      </w:r>
      <w:r w:rsidR="0018643F" w:rsidRPr="009C1E96">
        <w:rPr>
          <w:rFonts w:ascii="BC Sans" w:hAnsi="BC Sans"/>
          <w:sz w:val="20"/>
          <w:szCs w:val="20"/>
        </w:rPr>
        <w:t xml:space="preserve"> </w:t>
      </w:r>
      <w:r w:rsidRPr="009C1E96">
        <w:rPr>
          <w:rFonts w:ascii="BC Sans" w:hAnsi="BC Sans"/>
          <w:sz w:val="20"/>
          <w:szCs w:val="20"/>
        </w:rPr>
        <w:t>All results are final.</w:t>
      </w:r>
    </w:p>
    <w:p w14:paraId="36754FE6" w14:textId="77777777" w:rsidR="004A7667" w:rsidRPr="009C1E96" w:rsidRDefault="004A7667" w:rsidP="00481D44">
      <w:pPr>
        <w:spacing w:after="240"/>
        <w:rPr>
          <w:rFonts w:ascii="BC Sans" w:hAnsi="BC Sans"/>
          <w:sz w:val="20"/>
          <w:szCs w:val="20"/>
        </w:rPr>
      </w:pPr>
      <w:r w:rsidRPr="009C1E96">
        <w:rPr>
          <w:rFonts w:ascii="BC Sans" w:hAnsi="BC Sans"/>
          <w:sz w:val="20"/>
          <w:szCs w:val="20"/>
        </w:rPr>
        <w:t>Contact a Program Advisor for feedback on the assessment of your application after you have received notification of the results.</w:t>
      </w:r>
    </w:p>
    <w:p w14:paraId="2B7B4303" w14:textId="43BBC6B4" w:rsidR="00455F1E" w:rsidRPr="009C1E96" w:rsidRDefault="00455F1E" w:rsidP="00481D44">
      <w:pPr>
        <w:pStyle w:val="Heading1"/>
        <w:rPr>
          <w:rFonts w:ascii="BC Sans" w:hAnsi="BC Sans"/>
          <w:sz w:val="24"/>
          <w:szCs w:val="24"/>
        </w:rPr>
      </w:pPr>
      <w:bookmarkStart w:id="112" w:name="_Toc195611527"/>
      <w:r w:rsidRPr="009C1E96">
        <w:rPr>
          <w:rFonts w:ascii="BC Sans" w:hAnsi="BC Sans"/>
          <w:sz w:val="24"/>
          <w:szCs w:val="24"/>
        </w:rPr>
        <w:lastRenderedPageBreak/>
        <w:t xml:space="preserve">Payment of </w:t>
      </w:r>
      <w:r w:rsidR="0047525A" w:rsidRPr="009C1E96">
        <w:rPr>
          <w:rFonts w:ascii="BC Sans" w:hAnsi="BC Sans"/>
          <w:sz w:val="24"/>
          <w:szCs w:val="24"/>
        </w:rPr>
        <w:t>Grant</w:t>
      </w:r>
      <w:r w:rsidRPr="009C1E96">
        <w:rPr>
          <w:rFonts w:ascii="BC Sans" w:hAnsi="BC Sans"/>
          <w:sz w:val="24"/>
          <w:szCs w:val="24"/>
        </w:rPr>
        <w:t>s</w:t>
      </w:r>
      <w:r w:rsidR="0047525A" w:rsidRPr="009C1E96">
        <w:rPr>
          <w:rFonts w:ascii="BC Sans" w:hAnsi="BC Sans"/>
          <w:sz w:val="24"/>
          <w:szCs w:val="24"/>
        </w:rPr>
        <w:t xml:space="preserve"> </w:t>
      </w:r>
      <w:r w:rsidR="00D20E19" w:rsidRPr="009C1E96">
        <w:rPr>
          <w:rFonts w:ascii="BC Sans" w:hAnsi="BC Sans"/>
          <w:sz w:val="24"/>
          <w:szCs w:val="24"/>
        </w:rPr>
        <w:t>and Reporting Requirements</w:t>
      </w:r>
      <w:bookmarkEnd w:id="112"/>
    </w:p>
    <w:p w14:paraId="7E2986D1" w14:textId="1A5FB9DB" w:rsidR="0047525A" w:rsidRPr="009C1E96" w:rsidRDefault="0065707D" w:rsidP="0047525A">
      <w:pPr>
        <w:rPr>
          <w:rFonts w:ascii="BC Sans" w:hAnsi="BC Sans"/>
          <w:sz w:val="20"/>
          <w:szCs w:val="20"/>
        </w:rPr>
      </w:pPr>
      <w:r w:rsidRPr="009C1E96">
        <w:rPr>
          <w:rFonts w:ascii="BC Sans" w:hAnsi="BC Sans"/>
          <w:sz w:val="20"/>
          <w:szCs w:val="20"/>
        </w:rPr>
        <w:t xml:space="preserve">Grant </w:t>
      </w:r>
      <w:r w:rsidR="0047525A" w:rsidRPr="009C1E96">
        <w:rPr>
          <w:rFonts w:ascii="BC Sans" w:hAnsi="BC Sans"/>
          <w:sz w:val="20"/>
          <w:szCs w:val="20"/>
        </w:rPr>
        <w:t xml:space="preserve">payments are subject to an authorizing appropriation under the </w:t>
      </w:r>
      <w:r w:rsidR="0047525A" w:rsidRPr="009C1E96">
        <w:rPr>
          <w:rFonts w:ascii="BC Sans" w:hAnsi="BC Sans"/>
          <w:i/>
          <w:iCs/>
          <w:sz w:val="20"/>
          <w:szCs w:val="20"/>
        </w:rPr>
        <w:t>Financial Administration Act</w:t>
      </w:r>
      <w:r w:rsidR="0047525A" w:rsidRPr="009C1E96">
        <w:rPr>
          <w:rFonts w:ascii="BC Sans" w:hAnsi="BC Sans"/>
          <w:sz w:val="20"/>
          <w:szCs w:val="20"/>
        </w:rPr>
        <w:t>.</w:t>
      </w:r>
    </w:p>
    <w:p w14:paraId="1A25FA49" w14:textId="77777777" w:rsidR="0083051F" w:rsidRPr="009C1E96" w:rsidRDefault="0047525A" w:rsidP="0083051F">
      <w:pPr>
        <w:spacing w:after="60"/>
        <w:rPr>
          <w:rFonts w:ascii="BC Sans" w:hAnsi="BC Sans"/>
          <w:sz w:val="20"/>
          <w:szCs w:val="20"/>
        </w:rPr>
      </w:pPr>
      <w:r w:rsidRPr="009C1E96">
        <w:rPr>
          <w:rFonts w:ascii="BC Sans" w:hAnsi="BC Sans"/>
          <w:sz w:val="20"/>
          <w:szCs w:val="20"/>
        </w:rPr>
        <w:t>The BC Arts Council reserves the right to redistribute, delay, or suspend payments if the recipient:</w:t>
      </w:r>
    </w:p>
    <w:p w14:paraId="3DFF8DD3" w14:textId="27DE513B" w:rsidR="0083051F" w:rsidRPr="009C1E96" w:rsidRDefault="0065707D" w:rsidP="0083051F">
      <w:pPr>
        <w:pStyle w:val="ListParagraph"/>
        <w:numPr>
          <w:ilvl w:val="0"/>
          <w:numId w:val="25"/>
        </w:numPr>
        <w:spacing w:after="60" w:line="259" w:lineRule="auto"/>
        <w:rPr>
          <w:rFonts w:ascii="BC Sans" w:hAnsi="BC Sans"/>
          <w:sz w:val="20"/>
          <w:szCs w:val="20"/>
        </w:rPr>
      </w:pPr>
      <w:r w:rsidRPr="009C1E96">
        <w:rPr>
          <w:rFonts w:ascii="BC Sans" w:hAnsi="BC Sans"/>
          <w:sz w:val="20"/>
          <w:szCs w:val="20"/>
        </w:rPr>
        <w:t>D</w:t>
      </w:r>
      <w:r w:rsidR="0047525A" w:rsidRPr="009C1E96">
        <w:rPr>
          <w:rFonts w:ascii="BC Sans" w:hAnsi="BC Sans"/>
          <w:sz w:val="20"/>
          <w:szCs w:val="20"/>
        </w:rPr>
        <w:t>oes not carry out its planned program of activities.</w:t>
      </w:r>
    </w:p>
    <w:p w14:paraId="0FF0A030" w14:textId="06C1CA51" w:rsidR="0083051F" w:rsidRPr="009C1E96" w:rsidRDefault="0065707D" w:rsidP="0083051F">
      <w:pPr>
        <w:pStyle w:val="ListParagraph"/>
        <w:numPr>
          <w:ilvl w:val="0"/>
          <w:numId w:val="25"/>
        </w:numPr>
        <w:spacing w:after="60" w:line="259" w:lineRule="auto"/>
        <w:rPr>
          <w:rFonts w:ascii="BC Sans" w:hAnsi="BC Sans"/>
          <w:sz w:val="20"/>
          <w:szCs w:val="20"/>
        </w:rPr>
      </w:pPr>
      <w:r w:rsidRPr="009C1E96">
        <w:rPr>
          <w:rFonts w:ascii="BC Sans" w:hAnsi="BC Sans"/>
          <w:sz w:val="20"/>
          <w:szCs w:val="20"/>
        </w:rPr>
        <w:t>M</w:t>
      </w:r>
      <w:r w:rsidR="0047525A" w:rsidRPr="009C1E96">
        <w:rPr>
          <w:rFonts w:ascii="BC Sans" w:hAnsi="BC Sans"/>
          <w:sz w:val="20"/>
          <w:szCs w:val="20"/>
        </w:rPr>
        <w:t>akes major changes in artistic or administrative direction.</w:t>
      </w:r>
    </w:p>
    <w:p w14:paraId="1D3DFE52" w14:textId="36FE21B7" w:rsidR="0083051F" w:rsidRPr="009C1E96" w:rsidRDefault="0065707D" w:rsidP="0083051F">
      <w:pPr>
        <w:pStyle w:val="ListParagraph"/>
        <w:numPr>
          <w:ilvl w:val="0"/>
          <w:numId w:val="25"/>
        </w:numPr>
        <w:spacing w:after="60" w:line="259" w:lineRule="auto"/>
        <w:rPr>
          <w:rFonts w:ascii="BC Sans" w:hAnsi="BC Sans"/>
          <w:sz w:val="20"/>
          <w:szCs w:val="20"/>
        </w:rPr>
      </w:pPr>
      <w:r w:rsidRPr="009C1E96">
        <w:rPr>
          <w:rFonts w:ascii="BC Sans" w:hAnsi="BC Sans"/>
          <w:sz w:val="20"/>
          <w:szCs w:val="20"/>
        </w:rPr>
        <w:t>D</w:t>
      </w:r>
      <w:r w:rsidR="0047525A" w:rsidRPr="009C1E96">
        <w:rPr>
          <w:rFonts w:ascii="BC Sans" w:hAnsi="BC Sans"/>
          <w:sz w:val="20"/>
          <w:szCs w:val="20"/>
        </w:rPr>
        <w:t>oes not meet its obligations as a grant recipient, including submission of final reports.</w:t>
      </w:r>
    </w:p>
    <w:p w14:paraId="6E52620F" w14:textId="5C378727" w:rsidR="0083051F" w:rsidRPr="009C1E96" w:rsidRDefault="0065707D" w:rsidP="0083051F">
      <w:pPr>
        <w:pStyle w:val="ListParagraph"/>
        <w:numPr>
          <w:ilvl w:val="0"/>
          <w:numId w:val="25"/>
        </w:numPr>
        <w:spacing w:after="60" w:line="259" w:lineRule="auto"/>
        <w:rPr>
          <w:rFonts w:ascii="BC Sans" w:hAnsi="BC Sans"/>
          <w:sz w:val="20"/>
          <w:szCs w:val="20"/>
        </w:rPr>
      </w:pPr>
      <w:r w:rsidRPr="009C1E96">
        <w:rPr>
          <w:rFonts w:ascii="BC Sans" w:hAnsi="BC Sans"/>
          <w:sz w:val="20"/>
          <w:szCs w:val="20"/>
        </w:rPr>
        <w:t>F</w:t>
      </w:r>
      <w:r w:rsidR="0047525A" w:rsidRPr="009C1E96">
        <w:rPr>
          <w:rFonts w:ascii="BC Sans" w:hAnsi="BC Sans"/>
          <w:sz w:val="20"/>
          <w:szCs w:val="20"/>
        </w:rPr>
        <w:t>ails to comply with legal obligations.</w:t>
      </w:r>
    </w:p>
    <w:p w14:paraId="6988C438" w14:textId="578A7BC2" w:rsidR="0047525A" w:rsidRPr="009C1E96" w:rsidRDefault="0065707D" w:rsidP="0083051F">
      <w:pPr>
        <w:pStyle w:val="ListParagraph"/>
        <w:numPr>
          <w:ilvl w:val="0"/>
          <w:numId w:val="25"/>
        </w:numPr>
        <w:spacing w:after="120" w:line="259" w:lineRule="auto"/>
        <w:ind w:left="714" w:hanging="357"/>
        <w:rPr>
          <w:rFonts w:ascii="BC Sans" w:hAnsi="BC Sans"/>
          <w:sz w:val="20"/>
          <w:szCs w:val="20"/>
        </w:rPr>
      </w:pPr>
      <w:r w:rsidRPr="009C1E96">
        <w:rPr>
          <w:rFonts w:ascii="BC Sans" w:hAnsi="BC Sans"/>
          <w:sz w:val="20"/>
          <w:szCs w:val="20"/>
        </w:rPr>
        <w:t>F</w:t>
      </w:r>
      <w:r w:rsidR="0047525A" w:rsidRPr="009C1E96">
        <w:rPr>
          <w:rFonts w:ascii="BC Sans" w:hAnsi="BC Sans"/>
          <w:sz w:val="20"/>
          <w:szCs w:val="20"/>
        </w:rPr>
        <w:t>ails to respect the commitment to provide a safe and respectful workplace free from harassment, discrimination, and sexual misconduct.</w:t>
      </w:r>
    </w:p>
    <w:p w14:paraId="2EE94F23" w14:textId="432FD30A" w:rsidR="0047525A" w:rsidRPr="009C1E96" w:rsidDel="001F2320" w:rsidRDefault="0047525A" w:rsidP="0083051F">
      <w:pPr>
        <w:spacing w:before="120" w:after="120" w:line="240" w:lineRule="auto"/>
        <w:rPr>
          <w:rFonts w:ascii="BC Sans" w:hAnsi="BC Sans"/>
          <w:sz w:val="20"/>
          <w:szCs w:val="20"/>
        </w:rPr>
      </w:pPr>
      <w:bookmarkStart w:id="113" w:name="_Hlk130911069"/>
      <w:r w:rsidRPr="009C1E96" w:rsidDel="001F2320">
        <w:rPr>
          <w:rFonts w:ascii="BC Sans" w:hAnsi="BC Sans"/>
          <w:sz w:val="20"/>
          <w:szCs w:val="20"/>
        </w:rPr>
        <w:t xml:space="preserve">Grants will be paid by cheque </w:t>
      </w:r>
      <w:r w:rsidR="0065707D" w:rsidRPr="009C1E96" w:rsidDel="001F2320">
        <w:rPr>
          <w:rFonts w:ascii="BC Sans" w:hAnsi="BC Sans"/>
          <w:sz w:val="20"/>
          <w:szCs w:val="20"/>
        </w:rPr>
        <w:t xml:space="preserve">and </w:t>
      </w:r>
      <w:r w:rsidRPr="009C1E96" w:rsidDel="001F2320">
        <w:rPr>
          <w:rFonts w:ascii="BC Sans" w:hAnsi="BC Sans"/>
          <w:sz w:val="20"/>
          <w:szCs w:val="20"/>
        </w:rPr>
        <w:t>sent to the mailing address listed in the individual profile in the online system unless registered for direct deposit.</w:t>
      </w:r>
      <w:bookmarkEnd w:id="113"/>
    </w:p>
    <w:p w14:paraId="74814055" w14:textId="0080B289" w:rsidR="0065707D" w:rsidRPr="009C1E96" w:rsidRDefault="0047525A" w:rsidP="0083051F">
      <w:pPr>
        <w:spacing w:after="120" w:line="240" w:lineRule="auto"/>
        <w:contextualSpacing/>
        <w:rPr>
          <w:rFonts w:ascii="BC Sans" w:hAnsi="BC Sans"/>
          <w:sz w:val="20"/>
          <w:szCs w:val="20"/>
        </w:rPr>
      </w:pPr>
      <w:r w:rsidRPr="009C1E96" w:rsidDel="001F2320">
        <w:rPr>
          <w:rFonts w:ascii="BC Sans" w:hAnsi="BC Sans"/>
          <w:b/>
          <w:bCs/>
          <w:sz w:val="20"/>
          <w:szCs w:val="20"/>
        </w:rPr>
        <w:t>Grants are taxable income and must be reported</w:t>
      </w:r>
      <w:r w:rsidRPr="009C1E96" w:rsidDel="001F2320">
        <w:rPr>
          <w:rFonts w:ascii="BC Sans" w:hAnsi="BC Sans"/>
          <w:sz w:val="20"/>
          <w:szCs w:val="20"/>
        </w:rPr>
        <w:t>. Individuals receiving grants on their own behalf or on behalf of a collective are issued T4As for the year the grant payment is processed.</w:t>
      </w:r>
    </w:p>
    <w:p w14:paraId="5CA7D66D" w14:textId="003D895A" w:rsidR="00455F1E" w:rsidRPr="009C1E96" w:rsidRDefault="00455F1E" w:rsidP="0065707D">
      <w:pPr>
        <w:pStyle w:val="Heading2"/>
        <w:rPr>
          <w:rFonts w:ascii="BC Sans" w:hAnsi="BC Sans"/>
          <w:sz w:val="24"/>
          <w:szCs w:val="24"/>
        </w:rPr>
      </w:pPr>
      <w:bookmarkStart w:id="114" w:name="_Toc195611528"/>
      <w:r w:rsidRPr="009C1E96">
        <w:rPr>
          <w:rFonts w:ascii="BC Sans" w:hAnsi="BC Sans"/>
          <w:sz w:val="24"/>
          <w:szCs w:val="24"/>
        </w:rPr>
        <w:t>Final Reports</w:t>
      </w:r>
      <w:bookmarkEnd w:id="114"/>
      <w:r w:rsidR="0047525A" w:rsidRPr="009C1E96">
        <w:rPr>
          <w:rFonts w:ascii="BC Sans" w:hAnsi="BC Sans"/>
          <w:sz w:val="24"/>
          <w:szCs w:val="24"/>
        </w:rPr>
        <w:t xml:space="preserve"> </w:t>
      </w:r>
    </w:p>
    <w:p w14:paraId="31940128" w14:textId="568842E7" w:rsidR="0047525A" w:rsidRPr="009C1E96" w:rsidRDefault="0065707D" w:rsidP="0047525A">
      <w:pPr>
        <w:rPr>
          <w:rFonts w:ascii="BC Sans" w:hAnsi="BC Sans"/>
          <w:sz w:val="20"/>
          <w:szCs w:val="20"/>
        </w:rPr>
      </w:pPr>
      <w:bookmarkStart w:id="115" w:name="_Hlk38449491"/>
      <w:bookmarkStart w:id="116" w:name="_Hlk66262260"/>
      <w:r w:rsidRPr="009C1E96">
        <w:rPr>
          <w:rFonts w:ascii="BC Sans" w:hAnsi="BC Sans"/>
          <w:sz w:val="20"/>
          <w:szCs w:val="20"/>
        </w:rPr>
        <w:t>Grant r</w:t>
      </w:r>
      <w:r w:rsidR="0047525A" w:rsidRPr="009C1E96">
        <w:rPr>
          <w:rFonts w:ascii="BC Sans" w:hAnsi="BC Sans"/>
          <w:sz w:val="20"/>
          <w:szCs w:val="20"/>
        </w:rPr>
        <w:t xml:space="preserve">ecipients must submit a final report </w:t>
      </w:r>
      <w:r w:rsidRPr="009C1E96">
        <w:rPr>
          <w:rFonts w:ascii="BC Sans" w:hAnsi="BC Sans"/>
          <w:sz w:val="20"/>
          <w:szCs w:val="20"/>
        </w:rPr>
        <w:t>o</w:t>
      </w:r>
      <w:r w:rsidR="00433C10" w:rsidRPr="009C1E96">
        <w:rPr>
          <w:rFonts w:ascii="BC Sans" w:hAnsi="BC Sans"/>
          <w:sz w:val="20"/>
          <w:szCs w:val="20"/>
        </w:rPr>
        <w:t>n</w:t>
      </w:r>
      <w:r w:rsidRPr="009C1E96">
        <w:rPr>
          <w:rFonts w:ascii="BC Sans" w:hAnsi="BC Sans"/>
          <w:sz w:val="20"/>
          <w:szCs w:val="20"/>
        </w:rPr>
        <w:t xml:space="preserve"> the completed project </w:t>
      </w:r>
      <w:r w:rsidR="0047525A" w:rsidRPr="009C1E96">
        <w:rPr>
          <w:rFonts w:ascii="BC Sans" w:hAnsi="BC Sans"/>
          <w:sz w:val="20"/>
          <w:szCs w:val="20"/>
        </w:rPr>
        <w:t xml:space="preserve">to the BC Arts Council within 30 days of the Project End Date </w:t>
      </w:r>
      <w:r w:rsidRPr="009C1E96">
        <w:rPr>
          <w:rFonts w:ascii="BC Sans" w:hAnsi="BC Sans"/>
          <w:sz w:val="20"/>
          <w:szCs w:val="20"/>
        </w:rPr>
        <w:t xml:space="preserve">stated </w:t>
      </w:r>
      <w:r w:rsidR="0047525A" w:rsidRPr="009C1E96">
        <w:rPr>
          <w:rFonts w:ascii="BC Sans" w:hAnsi="BC Sans"/>
          <w:sz w:val="20"/>
          <w:szCs w:val="20"/>
        </w:rPr>
        <w:t xml:space="preserve">in the application. </w:t>
      </w:r>
    </w:p>
    <w:p w14:paraId="15FD2BC8" w14:textId="77777777" w:rsidR="0047525A" w:rsidRPr="009C1E96" w:rsidRDefault="0047525A" w:rsidP="0047525A">
      <w:pPr>
        <w:rPr>
          <w:rFonts w:ascii="BC Sans" w:hAnsi="BC Sans"/>
          <w:sz w:val="20"/>
          <w:szCs w:val="20"/>
        </w:rPr>
      </w:pPr>
      <w:r w:rsidRPr="009C1E96">
        <w:rPr>
          <w:rFonts w:ascii="BC Sans" w:hAnsi="BC Sans"/>
          <w:sz w:val="20"/>
          <w:szCs w:val="20"/>
        </w:rPr>
        <w:t>Final Reports must be submitted through the online system.</w:t>
      </w:r>
    </w:p>
    <w:p w14:paraId="1F5C51FF" w14:textId="123DD3E9" w:rsidR="00455F1E" w:rsidRPr="009C1E96" w:rsidRDefault="003A798D" w:rsidP="0083051F">
      <w:pPr>
        <w:spacing w:after="120"/>
        <w:rPr>
          <w:rFonts w:ascii="BC Sans" w:hAnsi="BC Sans"/>
          <w:sz w:val="20"/>
          <w:szCs w:val="20"/>
        </w:rPr>
      </w:pPr>
      <w:r w:rsidRPr="009C1E96">
        <w:rPr>
          <w:rFonts w:ascii="BC Sans" w:hAnsi="BC Sans"/>
          <w:sz w:val="20"/>
          <w:szCs w:val="20"/>
        </w:rPr>
        <w:t>You cannot submit f</w:t>
      </w:r>
      <w:r w:rsidR="0047525A" w:rsidRPr="009C1E96">
        <w:rPr>
          <w:rFonts w:ascii="BC Sans" w:hAnsi="BC Sans"/>
          <w:sz w:val="20"/>
          <w:szCs w:val="20"/>
        </w:rPr>
        <w:t xml:space="preserve">uture applications </w:t>
      </w:r>
      <w:r w:rsidR="0065707D" w:rsidRPr="009C1E96">
        <w:rPr>
          <w:rFonts w:ascii="BC Sans" w:hAnsi="BC Sans"/>
          <w:sz w:val="20"/>
          <w:szCs w:val="20"/>
        </w:rPr>
        <w:t xml:space="preserve">to BC Arts Council grant programs if reporting </w:t>
      </w:r>
      <w:r w:rsidR="0047525A" w:rsidRPr="009C1E96">
        <w:rPr>
          <w:rFonts w:ascii="BC Sans" w:hAnsi="BC Sans"/>
          <w:sz w:val="20"/>
          <w:szCs w:val="20"/>
        </w:rPr>
        <w:t>requirements are not met.</w:t>
      </w:r>
      <w:bookmarkEnd w:id="115"/>
    </w:p>
    <w:p w14:paraId="6FBDE92D" w14:textId="70CBECAF" w:rsidR="00E90945" w:rsidRPr="009C1E96" w:rsidRDefault="00E90945" w:rsidP="0065707D">
      <w:pPr>
        <w:pStyle w:val="Heading2"/>
        <w:rPr>
          <w:rFonts w:ascii="BC Sans" w:hAnsi="BC Sans"/>
          <w:sz w:val="24"/>
          <w:szCs w:val="24"/>
        </w:rPr>
      </w:pPr>
      <w:bookmarkStart w:id="117" w:name="_Toc195611529"/>
      <w:bookmarkStart w:id="118" w:name="_Hlk66262270"/>
      <w:bookmarkEnd w:id="116"/>
      <w:r w:rsidRPr="009C1E96">
        <w:rPr>
          <w:rFonts w:ascii="BC Sans" w:hAnsi="BC Sans"/>
          <w:sz w:val="24"/>
          <w:szCs w:val="24"/>
        </w:rPr>
        <w:t xml:space="preserve">Recognition of </w:t>
      </w:r>
      <w:r w:rsidR="00C2586E" w:rsidRPr="009C1E96">
        <w:rPr>
          <w:rFonts w:ascii="BC Sans" w:hAnsi="BC Sans"/>
          <w:sz w:val="24"/>
          <w:szCs w:val="24"/>
        </w:rPr>
        <w:t>Grants</w:t>
      </w:r>
      <w:bookmarkEnd w:id="117"/>
      <w:r w:rsidR="0047525A" w:rsidRPr="009C1E96">
        <w:rPr>
          <w:rFonts w:ascii="BC Sans" w:hAnsi="BC Sans"/>
          <w:sz w:val="24"/>
          <w:szCs w:val="24"/>
        </w:rPr>
        <w:t xml:space="preserve"> </w:t>
      </w:r>
    </w:p>
    <w:p w14:paraId="51B40319" w14:textId="184B3546" w:rsidR="00013F0C" w:rsidRPr="009C1E96" w:rsidRDefault="00232739" w:rsidP="00013F0C">
      <w:pPr>
        <w:rPr>
          <w:rFonts w:ascii="BC Sans" w:hAnsi="BC Sans"/>
          <w:sz w:val="20"/>
          <w:szCs w:val="20"/>
          <w:u w:val="single"/>
        </w:rPr>
      </w:pPr>
      <w:bookmarkStart w:id="119" w:name="_Hlk193555047"/>
      <w:r w:rsidRPr="009C1E96">
        <w:rPr>
          <w:rFonts w:ascii="BC Sans" w:hAnsi="BC Sans"/>
          <w:sz w:val="20"/>
          <w:szCs w:val="20"/>
        </w:rPr>
        <w:t xml:space="preserve">In recognition of grant funding, BC Arts Council and the Province of British Columbia's support should be acknowledged in all promotional materials, both print and online. The approved </w:t>
      </w:r>
      <w:r w:rsidRPr="009C1E96">
        <w:rPr>
          <w:rFonts w:ascii="BC Sans" w:hAnsi="BC Sans"/>
          <w:sz w:val="20"/>
          <w:szCs w:val="20"/>
        </w:rPr>
        <w:br/>
        <w:t xml:space="preserve">BC Arts Council logo and Province of British Columbia logo is available as a join file in a single download in a variety of ready-to-use digital formats. Find logo downloads and accompanying graphics standards and usage guidelines </w:t>
      </w:r>
      <w:hyperlink r:id="rId50" w:history="1">
        <w:r w:rsidRPr="009C1E96">
          <w:rPr>
            <w:rStyle w:val="Hyperlink"/>
            <w:rFonts w:ascii="BC Sans" w:hAnsi="BC Sans"/>
            <w:sz w:val="20"/>
            <w:szCs w:val="20"/>
          </w:rPr>
          <w:t>online</w:t>
        </w:r>
      </w:hyperlink>
      <w:r w:rsidRPr="009C1E96">
        <w:rPr>
          <w:rFonts w:ascii="BC Sans" w:hAnsi="BC Sans"/>
          <w:sz w:val="20"/>
          <w:szCs w:val="20"/>
          <w:u w:val="single"/>
        </w:rPr>
        <w:t xml:space="preserve">. </w:t>
      </w:r>
      <w:bookmarkEnd w:id="119"/>
      <w:r w:rsidR="00013F0C" w:rsidRPr="009C1E96">
        <w:rPr>
          <w:rFonts w:ascii="BC Sans" w:hAnsi="BC Sans"/>
          <w:sz w:val="20"/>
          <w:szCs w:val="20"/>
        </w:rPr>
        <w:t xml:space="preserve">  </w:t>
      </w:r>
    </w:p>
    <w:p w14:paraId="2AE27DC1" w14:textId="177B8444" w:rsidR="00455F1E" w:rsidRPr="009C1E96" w:rsidRDefault="0065707D" w:rsidP="0083051F">
      <w:pPr>
        <w:spacing w:after="120"/>
        <w:rPr>
          <w:rFonts w:ascii="BC Sans" w:hAnsi="BC Sans"/>
          <w:sz w:val="20"/>
          <w:szCs w:val="20"/>
        </w:rPr>
      </w:pPr>
      <w:r w:rsidRPr="009C1E96">
        <w:rPr>
          <w:rFonts w:ascii="BC Sans" w:hAnsi="BC Sans"/>
          <w:sz w:val="20"/>
          <w:szCs w:val="20"/>
        </w:rPr>
        <w:t>Grant recipients</w:t>
      </w:r>
      <w:r w:rsidR="00013F0C" w:rsidRPr="009C1E96">
        <w:rPr>
          <w:rFonts w:ascii="BC Sans" w:hAnsi="BC Sans"/>
          <w:sz w:val="20"/>
          <w:szCs w:val="20"/>
        </w:rPr>
        <w:t xml:space="preserve"> with a website are encouraged to add a link to the </w:t>
      </w:r>
      <w:hyperlink r:id="rId51" w:history="1">
        <w:r w:rsidR="00013F0C" w:rsidRPr="009C1E96">
          <w:rPr>
            <w:rFonts w:ascii="BC Sans" w:hAnsi="BC Sans"/>
            <w:color w:val="235870"/>
            <w:sz w:val="20"/>
            <w:szCs w:val="20"/>
            <w:u w:val="single"/>
          </w:rPr>
          <w:t>BC Arts Council</w:t>
        </w:r>
      </w:hyperlink>
      <w:r w:rsidR="00013F0C" w:rsidRPr="009C1E96">
        <w:rPr>
          <w:rFonts w:ascii="BC Sans" w:hAnsi="BC Sans"/>
          <w:sz w:val="20"/>
          <w:szCs w:val="20"/>
        </w:rPr>
        <w:t xml:space="preserve"> website</w:t>
      </w:r>
      <w:r w:rsidR="00455F1E" w:rsidRPr="009C1E96">
        <w:rPr>
          <w:rFonts w:ascii="BC Sans" w:hAnsi="BC Sans"/>
          <w:sz w:val="20"/>
          <w:szCs w:val="20"/>
        </w:rPr>
        <w:t>.</w:t>
      </w:r>
    </w:p>
    <w:p w14:paraId="331DF646" w14:textId="77777777" w:rsidR="002F1A11" w:rsidRPr="009C1E96" w:rsidRDefault="002F1A11" w:rsidP="002F1A11">
      <w:pPr>
        <w:pStyle w:val="Heading2"/>
        <w:rPr>
          <w:rFonts w:ascii="BC Sans" w:hAnsi="BC Sans"/>
          <w:sz w:val="24"/>
          <w:szCs w:val="24"/>
        </w:rPr>
      </w:pPr>
      <w:bookmarkStart w:id="120" w:name="_Toc195611530"/>
      <w:bookmarkStart w:id="121" w:name="_Hlk100008558"/>
      <w:r w:rsidRPr="009C1E96">
        <w:rPr>
          <w:rFonts w:ascii="BC Sans" w:hAnsi="BC Sans"/>
          <w:sz w:val="24"/>
          <w:szCs w:val="24"/>
        </w:rPr>
        <w:t>Confidentiality of Information</w:t>
      </w:r>
      <w:bookmarkEnd w:id="120"/>
      <w:r w:rsidRPr="009C1E96">
        <w:rPr>
          <w:rFonts w:ascii="BC Sans" w:hAnsi="BC Sans"/>
          <w:sz w:val="24"/>
          <w:szCs w:val="24"/>
        </w:rPr>
        <w:t xml:space="preserve"> </w:t>
      </w:r>
    </w:p>
    <w:bookmarkEnd w:id="121"/>
    <w:p w14:paraId="5F2B27CD" w14:textId="3EFB0073" w:rsidR="002F1A11" w:rsidRPr="009C1E96" w:rsidRDefault="002F1A11" w:rsidP="00481D44">
      <w:pPr>
        <w:spacing w:after="240"/>
        <w:rPr>
          <w:rFonts w:ascii="BC Sans" w:hAnsi="BC Sans"/>
          <w:sz w:val="20"/>
          <w:szCs w:val="20"/>
        </w:rPr>
      </w:pPr>
      <w:r w:rsidRPr="009C1E96">
        <w:rPr>
          <w:rFonts w:ascii="BC Sans" w:hAnsi="BC Sans"/>
          <w:sz w:val="20"/>
          <w:szCs w:val="20"/>
        </w:rPr>
        <w:t xml:space="preserve">The collection, use, and disclosure of personal information are subject to the privacy provisions </w:t>
      </w:r>
      <w:r w:rsidRPr="009C1E96">
        <w:rPr>
          <w:rFonts w:ascii="BC Sans" w:hAnsi="BC Sans"/>
          <w:sz w:val="20"/>
          <w:szCs w:val="20"/>
        </w:rPr>
        <w:br/>
        <w:t>of the Freedom of Information and Protection of Privacy Act. The applicant’s information will be shared in confidence with members of the assessment panel. The names and locations of successful grant recipients may be published, along with the amount of the grant, in the Annual Report of the BC Arts Council as well as in various communications and promotional vehicles of the BC Arts Council and Province of British Columbia. Social Insurance Numbers are provided to Canada Revenue Agency through the issuance of T4As.</w:t>
      </w:r>
    </w:p>
    <w:p w14:paraId="6049CBFC" w14:textId="77777777" w:rsidR="00140A11" w:rsidRPr="009C1E96" w:rsidDel="00D717E6" w:rsidRDefault="00140A11" w:rsidP="00481D44">
      <w:pPr>
        <w:pStyle w:val="Heading1"/>
        <w:spacing w:before="0"/>
        <w:rPr>
          <w:rFonts w:ascii="BC Sans" w:hAnsi="BC Sans"/>
          <w:sz w:val="24"/>
          <w:szCs w:val="24"/>
        </w:rPr>
      </w:pPr>
      <w:bookmarkStart w:id="122" w:name="_Toc195611531"/>
      <w:bookmarkStart w:id="123" w:name="_Toc191564774"/>
      <w:bookmarkStart w:id="124" w:name="_Toc194660516"/>
      <w:bookmarkEnd w:id="118"/>
      <w:r w:rsidRPr="009C1E96" w:rsidDel="00D717E6">
        <w:rPr>
          <w:rFonts w:ascii="BC Sans" w:hAnsi="BC Sans"/>
          <w:sz w:val="24"/>
          <w:szCs w:val="24"/>
        </w:rPr>
        <w:t>About the BC Arts Council</w:t>
      </w:r>
      <w:bookmarkEnd w:id="122"/>
      <w:r w:rsidRPr="009C1E96" w:rsidDel="00D717E6">
        <w:rPr>
          <w:rFonts w:ascii="BC Sans" w:hAnsi="BC Sans"/>
          <w:sz w:val="24"/>
          <w:szCs w:val="24"/>
        </w:rPr>
        <w:t xml:space="preserve"> </w:t>
      </w:r>
    </w:p>
    <w:p w14:paraId="0A236515" w14:textId="77777777" w:rsidR="00140A11" w:rsidRPr="009C1E96" w:rsidDel="00D717E6" w:rsidRDefault="00140A11" w:rsidP="00140A11">
      <w:pPr>
        <w:spacing w:line="240" w:lineRule="auto"/>
        <w:rPr>
          <w:rFonts w:ascii="BC Sans" w:hAnsi="BC Sans"/>
          <w:sz w:val="20"/>
          <w:szCs w:val="20"/>
        </w:rPr>
      </w:pPr>
      <w:r w:rsidRPr="009C1E96" w:rsidDel="00D717E6">
        <w:rPr>
          <w:rFonts w:ascii="BC Sans" w:hAnsi="BC Sans"/>
          <w:sz w:val="20"/>
          <w:szCs w:val="20"/>
        </w:rPr>
        <w:t>The BC Arts Council is an agency of the Province of British Columbia under the Arts Council Act, nurturing and supporting arts and cultur</w:t>
      </w:r>
      <w:r w:rsidRPr="009C1E96">
        <w:rPr>
          <w:rFonts w:ascii="BC Sans" w:hAnsi="BC Sans"/>
          <w:sz w:val="20"/>
          <w:szCs w:val="20"/>
        </w:rPr>
        <w:t>e</w:t>
      </w:r>
      <w:r w:rsidRPr="009C1E96" w:rsidDel="00D717E6">
        <w:rPr>
          <w:rFonts w:ascii="BC Sans" w:hAnsi="BC Sans"/>
          <w:sz w:val="20"/>
          <w:szCs w:val="20"/>
        </w:rPr>
        <w:t xml:space="preserve"> activity in communities across British Columbia. In the </w:t>
      </w:r>
      <w:hyperlink r:id="rId52" w:history="1">
        <w:r w:rsidRPr="009C1E96" w:rsidDel="00D717E6">
          <w:rPr>
            <w:rStyle w:val="Hyperlink"/>
            <w:rFonts w:ascii="BC Sans" w:hAnsi="BC Sans"/>
            <w:sz w:val="20"/>
            <w:szCs w:val="20"/>
          </w:rPr>
          <w:t>Extending Foundations: Action Plan for 2022-2024,</w:t>
        </w:r>
      </w:hyperlink>
      <w:r w:rsidRPr="009C1E96" w:rsidDel="00D717E6">
        <w:rPr>
          <w:rFonts w:ascii="BC Sans" w:hAnsi="BC Sans"/>
          <w:sz w:val="20"/>
          <w:szCs w:val="20"/>
        </w:rPr>
        <w:t xml:space="preserve"> the BC Arts Council reaffirms its commitment to </w:t>
      </w:r>
      <w:r w:rsidRPr="009C1E96" w:rsidDel="00D717E6">
        <w:rPr>
          <w:rFonts w:ascii="BC Sans" w:hAnsi="BC Sans"/>
          <w:sz w:val="20"/>
          <w:szCs w:val="20"/>
        </w:rPr>
        <w:lastRenderedPageBreak/>
        <w:t xml:space="preserve">principles of reconciliation, equity, diversity, inclusion, and access in all of its programs and processes. </w:t>
      </w:r>
    </w:p>
    <w:p w14:paraId="0AE984A3" w14:textId="77777777" w:rsidR="00140A11" w:rsidRPr="009C1E96" w:rsidRDefault="00140A11" w:rsidP="00140A11">
      <w:pPr>
        <w:spacing w:line="240" w:lineRule="auto"/>
        <w:rPr>
          <w:rFonts w:ascii="BC Sans" w:hAnsi="BC Sans"/>
          <w:sz w:val="20"/>
          <w:szCs w:val="20"/>
        </w:rPr>
      </w:pPr>
      <w:r w:rsidRPr="009C1E96" w:rsidDel="00D717E6">
        <w:rPr>
          <w:rFonts w:ascii="BC Sans" w:hAnsi="BC Sans"/>
          <w:sz w:val="20"/>
          <w:szCs w:val="20"/>
        </w:rPr>
        <w:t xml:space="preserve">The BC Arts Council conducts its operations and funding activities in accordance with legislation and other guiding documents such as the </w:t>
      </w:r>
      <w:hyperlink r:id="rId53" w:history="1">
        <w:r w:rsidRPr="009C1E96" w:rsidDel="00D717E6">
          <w:rPr>
            <w:rStyle w:val="Hyperlink"/>
            <w:rFonts w:ascii="BC Sans" w:hAnsi="BC Sans"/>
            <w:sz w:val="20"/>
            <w:szCs w:val="20"/>
          </w:rPr>
          <w:t>BC Human Rights Code</w:t>
        </w:r>
      </w:hyperlink>
      <w:r w:rsidRPr="009C1E96" w:rsidDel="00D717E6">
        <w:rPr>
          <w:rFonts w:ascii="BC Sans" w:hAnsi="BC Sans"/>
          <w:sz w:val="20"/>
          <w:szCs w:val="20"/>
        </w:rPr>
        <w:t xml:space="preserve">, </w:t>
      </w:r>
      <w:hyperlink r:id="rId54" w:history="1">
        <w:r w:rsidRPr="009C1E96" w:rsidDel="00D717E6">
          <w:rPr>
            <w:rStyle w:val="Hyperlink"/>
            <w:rFonts w:ascii="BC Sans" w:hAnsi="BC Sans"/>
            <w:sz w:val="20"/>
            <w:szCs w:val="20"/>
          </w:rPr>
          <w:t>Accessible BC Act</w:t>
        </w:r>
      </w:hyperlink>
      <w:r w:rsidRPr="009C1E96" w:rsidDel="00D717E6">
        <w:rPr>
          <w:rFonts w:ascii="BC Sans" w:hAnsi="BC Sans"/>
          <w:sz w:val="20"/>
          <w:szCs w:val="20"/>
        </w:rPr>
        <w:t xml:space="preserve">, </w:t>
      </w:r>
      <w:hyperlink r:id="rId55" w:history="1">
        <w:r w:rsidRPr="009C1E96" w:rsidDel="00D717E6">
          <w:rPr>
            <w:rStyle w:val="Hyperlink"/>
            <w:rFonts w:ascii="BC Sans" w:hAnsi="BC Sans"/>
            <w:sz w:val="20"/>
            <w:szCs w:val="20"/>
          </w:rPr>
          <w:t>Accessible Canada Act</w:t>
        </w:r>
      </w:hyperlink>
      <w:r w:rsidRPr="009C1E96" w:rsidDel="00D717E6">
        <w:rPr>
          <w:rStyle w:val="Hyperlink"/>
          <w:rFonts w:ascii="BC Sans" w:hAnsi="BC Sans"/>
          <w:sz w:val="20"/>
          <w:szCs w:val="20"/>
        </w:rPr>
        <w:t>,</w:t>
      </w:r>
      <w:r w:rsidRPr="009C1E96" w:rsidDel="00D717E6">
        <w:rPr>
          <w:rFonts w:ascii="BC Sans" w:hAnsi="BC Sans"/>
          <w:sz w:val="20"/>
          <w:szCs w:val="20"/>
        </w:rPr>
        <w:t xml:space="preserve"> the </w:t>
      </w:r>
      <w:hyperlink r:id="rId56" w:history="1">
        <w:r w:rsidRPr="009C1E96" w:rsidDel="00D717E6">
          <w:rPr>
            <w:rStyle w:val="Hyperlink"/>
            <w:rFonts w:ascii="BC Sans" w:hAnsi="BC Sans"/>
            <w:sz w:val="20"/>
            <w:szCs w:val="20"/>
          </w:rPr>
          <w:t>Declaration on the Rights of Indigenous Peoples Act</w:t>
        </w:r>
      </w:hyperlink>
      <w:r w:rsidRPr="009C1E96" w:rsidDel="00D717E6">
        <w:rPr>
          <w:rFonts w:ascii="BC Sans" w:hAnsi="BC Sans"/>
          <w:sz w:val="20"/>
          <w:szCs w:val="20"/>
        </w:rPr>
        <w:t xml:space="preserve"> and </w:t>
      </w:r>
      <w:hyperlink r:id="rId57" w:history="1">
        <w:r w:rsidRPr="009C1E96" w:rsidDel="00D717E6">
          <w:rPr>
            <w:rStyle w:val="Hyperlink"/>
            <w:rFonts w:ascii="BC Sans" w:hAnsi="BC Sans"/>
            <w:sz w:val="20"/>
            <w:szCs w:val="20"/>
          </w:rPr>
          <w:t>Action Plan</w:t>
        </w:r>
      </w:hyperlink>
      <w:r w:rsidRPr="009C1E96" w:rsidDel="00D717E6">
        <w:rPr>
          <w:rFonts w:ascii="BC Sans" w:hAnsi="BC Sans"/>
          <w:sz w:val="20"/>
          <w:szCs w:val="20"/>
        </w:rPr>
        <w:t xml:space="preserve">, and the </w:t>
      </w:r>
      <w:hyperlink r:id="rId58" w:history="1">
        <w:r w:rsidRPr="009C1E96" w:rsidDel="00D717E6">
          <w:rPr>
            <w:rStyle w:val="Hyperlink"/>
            <w:rFonts w:ascii="BC Sans" w:hAnsi="BC Sans"/>
            <w:sz w:val="20"/>
            <w:szCs w:val="20"/>
          </w:rPr>
          <w:t>United Nations Declaration on the Rights of Indigenous Peoples</w:t>
        </w:r>
      </w:hyperlink>
      <w:r w:rsidRPr="009C1E96" w:rsidDel="00D717E6">
        <w:rPr>
          <w:rFonts w:ascii="BC Sans" w:hAnsi="BC Sans"/>
          <w:sz w:val="20"/>
          <w:szCs w:val="20"/>
        </w:rPr>
        <w:t xml:space="preserve">, as well as the </w:t>
      </w:r>
      <w:hyperlink r:id="rId59" w:history="1">
        <w:r w:rsidRPr="009C1E96" w:rsidDel="00D717E6">
          <w:rPr>
            <w:rStyle w:val="Hyperlink"/>
            <w:rFonts w:ascii="BC Sans" w:hAnsi="BC Sans"/>
            <w:sz w:val="20"/>
            <w:szCs w:val="20"/>
          </w:rPr>
          <w:t>Calls to Action of the Truth and Reconciliation Commission</w:t>
        </w:r>
      </w:hyperlink>
      <w:r w:rsidRPr="009C1E96" w:rsidDel="00D717E6">
        <w:rPr>
          <w:rFonts w:ascii="BC Sans" w:hAnsi="BC Sans"/>
          <w:sz w:val="20"/>
          <w:szCs w:val="20"/>
        </w:rPr>
        <w:t>.</w:t>
      </w:r>
    </w:p>
    <w:p w14:paraId="2B0EFF20" w14:textId="77777777" w:rsidR="00140A11" w:rsidRPr="009C1E96" w:rsidRDefault="00140A11" w:rsidP="00140A11">
      <w:pPr>
        <w:spacing w:line="240" w:lineRule="auto"/>
        <w:rPr>
          <w:rFonts w:ascii="BC Sans" w:hAnsi="BC Sans" w:cs="Arial"/>
          <w:sz w:val="20"/>
          <w:szCs w:val="20"/>
        </w:rPr>
        <w:sectPr w:rsidR="00140A11" w:rsidRPr="009C1E96" w:rsidSect="00F772A8">
          <w:footerReference w:type="first" r:id="rId60"/>
          <w:pgSz w:w="12240" w:h="15840"/>
          <w:pgMar w:top="1440" w:right="1440" w:bottom="1440" w:left="1418" w:header="284" w:footer="708" w:gutter="0"/>
          <w:cols w:space="708"/>
          <w:titlePg/>
          <w:docGrid w:linePitch="360"/>
        </w:sectPr>
      </w:pPr>
      <w:r w:rsidRPr="009C1E96" w:rsidDel="00D717E6">
        <w:rPr>
          <w:rFonts w:ascii="BC Sans" w:hAnsi="BC Sans"/>
          <w:sz w:val="20"/>
          <w:szCs w:val="20"/>
        </w:rPr>
        <w:t xml:space="preserve">For more information about the BC Arts Council’s mandate, vision, values, and strategic directions, visit the </w:t>
      </w:r>
      <w:hyperlink r:id="rId61" w:history="1">
        <w:r w:rsidRPr="009C1E96" w:rsidDel="00D717E6">
          <w:rPr>
            <w:rStyle w:val="Hyperlink"/>
            <w:rFonts w:ascii="BC Sans" w:hAnsi="BC Sans"/>
            <w:sz w:val="20"/>
            <w:szCs w:val="20"/>
          </w:rPr>
          <w:t>About</w:t>
        </w:r>
      </w:hyperlink>
      <w:r w:rsidRPr="009C1E96" w:rsidDel="00D717E6">
        <w:rPr>
          <w:rFonts w:ascii="BC Sans" w:hAnsi="BC Sans"/>
          <w:sz w:val="20"/>
          <w:szCs w:val="20"/>
        </w:rPr>
        <w:t xml:space="preserve"> and </w:t>
      </w:r>
      <w:hyperlink r:id="rId62" w:history="1">
        <w:r w:rsidRPr="009C1E96" w:rsidDel="00D717E6">
          <w:rPr>
            <w:rStyle w:val="Hyperlink"/>
            <w:rFonts w:ascii="BC Sans" w:hAnsi="BC Sans"/>
            <w:sz w:val="20"/>
            <w:szCs w:val="20"/>
          </w:rPr>
          <w:t>Priorities</w:t>
        </w:r>
      </w:hyperlink>
      <w:r w:rsidRPr="009C1E96" w:rsidDel="00D717E6">
        <w:rPr>
          <w:rFonts w:ascii="BC Sans" w:hAnsi="BC Sans"/>
          <w:sz w:val="20"/>
          <w:szCs w:val="20"/>
        </w:rPr>
        <w:t xml:space="preserve"> sections on the BC Arts Council w</w:t>
      </w:r>
      <w:r w:rsidRPr="009C1E96" w:rsidDel="00D717E6">
        <w:rPr>
          <w:rFonts w:ascii="BC Sans" w:hAnsi="BC Sans" w:cs="Arial"/>
          <w:sz w:val="20"/>
          <w:szCs w:val="20"/>
        </w:rPr>
        <w:t>ebsite.</w:t>
      </w:r>
    </w:p>
    <w:p w14:paraId="0DC83F06" w14:textId="270EAAE5" w:rsidR="002615E3" w:rsidRPr="009C1E96" w:rsidRDefault="00FB5FA8" w:rsidP="002615E3">
      <w:pPr>
        <w:keepNext/>
        <w:keepLines/>
        <w:pBdr>
          <w:bottom w:val="single" w:sz="4" w:space="1" w:color="A22D15"/>
        </w:pBdr>
        <w:spacing w:after="0"/>
        <w:outlineLvl w:val="0"/>
        <w:rPr>
          <w:rFonts w:ascii="BC Sans" w:eastAsia="Times New Roman" w:hAnsi="BC Sans" w:cs="Times New Roman"/>
          <w:color w:val="A22D15"/>
          <w:sz w:val="24"/>
          <w:szCs w:val="24"/>
        </w:rPr>
      </w:pPr>
      <w:bookmarkStart w:id="125" w:name="_Toc195611532"/>
      <w:r w:rsidRPr="009C1E96">
        <w:rPr>
          <w:rFonts w:ascii="BC Sans" w:eastAsia="Times New Roman" w:hAnsi="BC Sans" w:cs="Times New Roman"/>
          <w:color w:val="A22D15"/>
          <w:sz w:val="24"/>
          <w:szCs w:val="24"/>
        </w:rPr>
        <w:lastRenderedPageBreak/>
        <w:t>Individual Arts Grants</w:t>
      </w:r>
      <w:r w:rsidR="002615E3" w:rsidRPr="009C1E96">
        <w:rPr>
          <w:rFonts w:ascii="BC Sans" w:eastAsia="Times New Roman" w:hAnsi="BC Sans" w:cs="Times New Roman"/>
          <w:color w:val="A22D15"/>
          <w:sz w:val="24"/>
          <w:szCs w:val="24"/>
        </w:rPr>
        <w:t>: Professional Performing Art</w:t>
      </w:r>
      <w:bookmarkEnd w:id="123"/>
      <w:r w:rsidRPr="009C1E96">
        <w:rPr>
          <w:rFonts w:ascii="BC Sans" w:eastAsia="Times New Roman" w:hAnsi="BC Sans" w:cs="Times New Roman"/>
          <w:color w:val="A22D15"/>
          <w:sz w:val="24"/>
          <w:szCs w:val="24"/>
        </w:rPr>
        <w:t>ists</w:t>
      </w:r>
      <w:r w:rsidR="002615E3" w:rsidRPr="009C1E96">
        <w:rPr>
          <w:rFonts w:ascii="BC Sans" w:eastAsia="Times New Roman" w:hAnsi="BC Sans" w:cs="Times New Roman"/>
          <w:color w:val="A22D15"/>
          <w:sz w:val="24"/>
          <w:szCs w:val="24"/>
        </w:rPr>
        <w:br/>
        <w:t>Application Checklist 2025/26</w:t>
      </w:r>
      <w:bookmarkEnd w:id="124"/>
      <w:bookmarkEnd w:id="125"/>
      <w:r w:rsidR="002615E3" w:rsidRPr="009C1E96">
        <w:rPr>
          <w:rFonts w:ascii="BC Sans" w:eastAsia="Times New Roman" w:hAnsi="BC Sans" w:cs="Times New Roman"/>
          <w:color w:val="A22D15"/>
          <w:sz w:val="24"/>
          <w:szCs w:val="24"/>
        </w:rPr>
        <w:t xml:space="preserve"> </w:t>
      </w:r>
    </w:p>
    <w:p w14:paraId="56268280" w14:textId="77777777" w:rsidR="002615E3" w:rsidRPr="009C1E96" w:rsidRDefault="002615E3" w:rsidP="00C418C2">
      <w:pPr>
        <w:spacing w:before="40" w:after="80" w:line="240" w:lineRule="auto"/>
        <w:rPr>
          <w:rFonts w:ascii="BC Sans" w:eastAsia="Calibri" w:hAnsi="BC Sans" w:cs="Times New Roman"/>
          <w:sz w:val="20"/>
          <w:szCs w:val="20"/>
        </w:rPr>
      </w:pPr>
      <w:r w:rsidRPr="009C1E96">
        <w:rPr>
          <w:rFonts w:ascii="BC Sans" w:eastAsia="Calibri" w:hAnsi="BC Sans" w:cs="Times New Roman"/>
          <w:sz w:val="20"/>
          <w:szCs w:val="20"/>
        </w:rPr>
        <w:t xml:space="preserve">Be sure you have included or completed the following before you submit your application. </w:t>
      </w:r>
    </w:p>
    <w:p w14:paraId="1E69409E" w14:textId="77777777" w:rsidR="002615E3" w:rsidRPr="009C1E96" w:rsidRDefault="002615E3" w:rsidP="00C418C2">
      <w:pPr>
        <w:keepNext/>
        <w:keepLines/>
        <w:spacing w:after="0"/>
        <w:outlineLvl w:val="2"/>
        <w:rPr>
          <w:rFonts w:ascii="BC Sans" w:eastAsia="Times New Roman" w:hAnsi="BC Sans" w:cs="Times New Roman"/>
          <w:color w:val="A22D15"/>
          <w:sz w:val="24"/>
          <w:szCs w:val="24"/>
        </w:rPr>
      </w:pPr>
      <w:bookmarkStart w:id="126" w:name="_Hlk144447359"/>
      <w:r w:rsidRPr="009C1E96">
        <w:rPr>
          <w:rFonts w:ascii="BC Sans" w:eastAsia="Times New Roman" w:hAnsi="BC Sans" w:cs="Times New Roman"/>
          <w:color w:val="A22D15"/>
          <w:sz w:val="24"/>
          <w:szCs w:val="24"/>
        </w:rPr>
        <w:t>Before you apply:</w:t>
      </w:r>
    </w:p>
    <w:p w14:paraId="46E0B840" w14:textId="77777777" w:rsidR="002615E3" w:rsidRPr="009C1E96" w:rsidRDefault="002615E3" w:rsidP="00C418C2">
      <w:pPr>
        <w:spacing w:after="40" w:line="240" w:lineRule="auto"/>
        <w:rPr>
          <w:rFonts w:ascii="BC Sans" w:eastAsia="Calibri" w:hAnsi="BC Sans" w:cs="Times New Roman"/>
          <w:kern w:val="2"/>
          <w:sz w:val="20"/>
          <w:szCs w:val="20"/>
          <w14:ligatures w14:val="standardContextual"/>
        </w:rPr>
      </w:pPr>
      <w:r w:rsidRPr="009C1E96">
        <w:rPr>
          <w:rFonts w:ascii="BC Sans" w:eastAsia="Calibri" w:hAnsi="BC Sans" w:cs="Times New Roman"/>
          <w:kern w:val="2"/>
          <w:sz w:val="20"/>
          <w:szCs w:val="20"/>
          <w14:ligatures w14:val="standardContextual"/>
        </w:rPr>
        <w:t xml:space="preserve">Plan to submit your complete application at least two days before the deadline to avoid </w:t>
      </w:r>
      <w:r w:rsidRPr="009C1E96">
        <w:rPr>
          <w:rFonts w:ascii="BC Sans" w:eastAsia="Aptos" w:hAnsi="BC Sans" w:cs="Arial"/>
          <w:kern w:val="2"/>
          <w:sz w:val="20"/>
          <w:szCs w:val="20"/>
          <w:lang w:val="en-US"/>
          <w14:ligatures w14:val="standardContextual"/>
        </w:rPr>
        <w:br/>
      </w:r>
      <w:r w:rsidRPr="009C1E96">
        <w:rPr>
          <w:rFonts w:ascii="BC Sans" w:eastAsia="Calibri" w:hAnsi="BC Sans" w:cs="Times New Roman"/>
          <w:kern w:val="2"/>
          <w:sz w:val="20"/>
          <w:szCs w:val="20"/>
          <w14:ligatures w14:val="standardContextual"/>
        </w:rPr>
        <w:t>last-minute technological issues.</w:t>
      </w:r>
      <w:bookmarkStart w:id="127" w:name="_Hlk145930096"/>
    </w:p>
    <w:p w14:paraId="36095AB3" w14:textId="77777777" w:rsidR="002615E3" w:rsidRPr="009C1E96" w:rsidRDefault="002615E3" w:rsidP="0083051F">
      <w:pPr>
        <w:numPr>
          <w:ilvl w:val="0"/>
          <w:numId w:val="5"/>
        </w:numPr>
        <w:spacing w:before="240" w:after="0" w:line="240" w:lineRule="auto"/>
        <w:contextualSpacing/>
        <w:rPr>
          <w:rFonts w:ascii="BC Sans" w:eastAsia="Calibri" w:hAnsi="BC Sans" w:cs="Times New Roman"/>
          <w:kern w:val="2"/>
          <w:sz w:val="20"/>
          <w:szCs w:val="20"/>
          <w14:ligatures w14:val="standardContextual"/>
        </w:rPr>
      </w:pPr>
      <w:r w:rsidRPr="009C1E96">
        <w:rPr>
          <w:rFonts w:ascii="BC Sans" w:eastAsia="Calibri" w:hAnsi="BC Sans" w:cs="Times New Roman"/>
          <w:b/>
          <w:bCs/>
          <w:sz w:val="20"/>
          <w:szCs w:val="20"/>
        </w:rPr>
        <w:t>New applicants:</w:t>
      </w:r>
      <w:r w:rsidRPr="009C1E96">
        <w:rPr>
          <w:rFonts w:ascii="BC Sans" w:eastAsia="Calibri" w:hAnsi="BC Sans" w:cs="Times New Roman"/>
          <w:sz w:val="20"/>
          <w:szCs w:val="20"/>
        </w:rPr>
        <w:t xml:space="preserve"> Register in the BC Arts Council online system to gain access to the online application. </w:t>
      </w:r>
      <w:r w:rsidRPr="009C1E96">
        <w:rPr>
          <w:rFonts w:ascii="BC Sans" w:eastAsia="Calibri" w:hAnsi="BC Sans" w:cs="Times New Roman"/>
          <w:b/>
          <w:bCs/>
          <w:sz w:val="20"/>
          <w:szCs w:val="20"/>
        </w:rPr>
        <w:t>Registration requests can take up to 5 business days to process.</w:t>
      </w:r>
    </w:p>
    <w:p w14:paraId="1FE94AA3" w14:textId="55E4ADF3" w:rsidR="002615E3" w:rsidRPr="009C1E96" w:rsidRDefault="002615E3" w:rsidP="0083051F">
      <w:pPr>
        <w:numPr>
          <w:ilvl w:val="0"/>
          <w:numId w:val="5"/>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b/>
          <w:bCs/>
          <w:sz w:val="20"/>
          <w:szCs w:val="20"/>
        </w:rPr>
        <w:t xml:space="preserve">Existing applicants: </w:t>
      </w:r>
      <w:hyperlink r:id="rId63" w:history="1">
        <w:r w:rsidR="00FB5FA8" w:rsidRPr="009C1E96">
          <w:rPr>
            <w:rFonts w:ascii="BC Sans" w:eastAsia="Calibri" w:hAnsi="BC Sans" w:cs="Times New Roman"/>
            <w:color w:val="235870"/>
            <w:sz w:val="20"/>
            <w:szCs w:val="20"/>
            <w:u w:val="single"/>
          </w:rPr>
          <w:t>Complete all required updates to your Personal Profile</w:t>
        </w:r>
      </w:hyperlink>
    </w:p>
    <w:p w14:paraId="53E11F3D" w14:textId="77777777" w:rsidR="002615E3" w:rsidRPr="009C1E96" w:rsidRDefault="002615E3" w:rsidP="0083051F">
      <w:pPr>
        <w:numPr>
          <w:ilvl w:val="0"/>
          <w:numId w:val="5"/>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Ensure you have completed and submitted any overdue final reports for previous BC Arts Council grants.</w:t>
      </w:r>
      <w:bookmarkEnd w:id="127"/>
    </w:p>
    <w:p w14:paraId="7E7840B2" w14:textId="50EB7B25" w:rsidR="002615E3" w:rsidRPr="009C1E96" w:rsidRDefault="002615E3" w:rsidP="0083051F">
      <w:pPr>
        <w:numPr>
          <w:ilvl w:val="0"/>
          <w:numId w:val="5"/>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Review the Program Guidelines and Application Preview on the </w:t>
      </w:r>
      <w:hyperlink r:id="rId64" w:history="1">
        <w:r w:rsidRPr="009C1E96">
          <w:rPr>
            <w:rFonts w:ascii="BC Sans" w:eastAsia="Calibri" w:hAnsi="BC Sans" w:cs="Times New Roman"/>
            <w:color w:val="235870"/>
            <w:sz w:val="20"/>
            <w:szCs w:val="20"/>
            <w:u w:val="single"/>
          </w:rPr>
          <w:t>BC Arts Council website</w:t>
        </w:r>
      </w:hyperlink>
      <w:r w:rsidRPr="009C1E96">
        <w:rPr>
          <w:rFonts w:ascii="BC Sans" w:eastAsia="Calibri" w:hAnsi="BC Sans" w:cs="Times New Roman"/>
          <w:sz w:val="20"/>
          <w:szCs w:val="20"/>
        </w:rPr>
        <w:t xml:space="preserve"> for specific requirements for this program.</w:t>
      </w:r>
    </w:p>
    <w:p w14:paraId="6656EF30" w14:textId="77777777" w:rsidR="002615E3" w:rsidRPr="009C1E96" w:rsidRDefault="002615E3" w:rsidP="002615E3">
      <w:pPr>
        <w:keepNext/>
        <w:keepLines/>
        <w:pBdr>
          <w:bottom w:val="single" w:sz="4" w:space="1" w:color="A22D15"/>
        </w:pBdr>
        <w:spacing w:before="240" w:after="0"/>
        <w:outlineLvl w:val="0"/>
        <w:rPr>
          <w:rFonts w:ascii="BC Sans" w:eastAsia="Times New Roman" w:hAnsi="BC Sans" w:cs="Times New Roman"/>
          <w:color w:val="A22D15"/>
          <w:sz w:val="24"/>
          <w:szCs w:val="24"/>
        </w:rPr>
      </w:pPr>
      <w:bookmarkStart w:id="128" w:name="_Toc194321411"/>
      <w:bookmarkStart w:id="129" w:name="_Toc194422290"/>
      <w:bookmarkStart w:id="130" w:name="_Toc194422982"/>
      <w:bookmarkStart w:id="131" w:name="_Toc194660517"/>
      <w:bookmarkStart w:id="132" w:name="_Toc195206192"/>
      <w:bookmarkStart w:id="133" w:name="_Toc195611533"/>
      <w:bookmarkEnd w:id="126"/>
      <w:r w:rsidRPr="009C1E96">
        <w:rPr>
          <w:rFonts w:ascii="BC Sans" w:eastAsia="Times New Roman" w:hAnsi="BC Sans" w:cs="Times New Roman"/>
          <w:color w:val="A22D15"/>
          <w:sz w:val="24"/>
          <w:szCs w:val="24"/>
        </w:rPr>
        <w:t>In your application:</w:t>
      </w:r>
      <w:bookmarkEnd w:id="128"/>
      <w:bookmarkEnd w:id="129"/>
      <w:bookmarkEnd w:id="130"/>
      <w:bookmarkEnd w:id="131"/>
      <w:bookmarkEnd w:id="132"/>
      <w:bookmarkEnd w:id="133"/>
    </w:p>
    <w:p w14:paraId="3022EE76" w14:textId="77777777" w:rsidR="002615E3" w:rsidRPr="009C1E96" w:rsidRDefault="002615E3" w:rsidP="00C418C2">
      <w:pPr>
        <w:spacing w:after="40" w:line="240" w:lineRule="auto"/>
        <w:textAlignment w:val="baseline"/>
        <w:rPr>
          <w:rFonts w:ascii="BC Sans" w:eastAsia="Calibri" w:hAnsi="BC Sans" w:cs="Times New Roman"/>
          <w:sz w:val="20"/>
          <w:szCs w:val="20"/>
        </w:rPr>
      </w:pPr>
      <w:r w:rsidRPr="009C1E96">
        <w:rPr>
          <w:rFonts w:ascii="BC Sans" w:eastAsia="Calibri" w:hAnsi="BC Sans" w:cs="Times New Roman"/>
          <w:sz w:val="20"/>
          <w:szCs w:val="20"/>
        </w:rPr>
        <w:t>Be sure to read all information outlined in the grey text boxes on the online application, which includes instructions, suggestions, and criteria considerations.</w:t>
      </w:r>
    </w:p>
    <w:p w14:paraId="4722FF88" w14:textId="77777777" w:rsidR="002615E3" w:rsidRPr="009C1E96" w:rsidRDefault="002615E3" w:rsidP="0083051F">
      <w:pPr>
        <w:numPr>
          <w:ilvl w:val="0"/>
          <w:numId w:val="14"/>
        </w:numPr>
        <w:spacing w:after="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Complete each section and answer all questions that are applicable to your project. Questions with the </w:t>
      </w:r>
      <w:r w:rsidRPr="009C1E96">
        <w:rPr>
          <w:rFonts w:ascii="BC Sans" w:eastAsia="Calibri" w:hAnsi="BC Sans" w:cs="Times New Roman"/>
          <w:color w:val="FF0000"/>
          <w:sz w:val="20"/>
          <w:szCs w:val="20"/>
        </w:rPr>
        <w:t xml:space="preserve">red * </w:t>
      </w:r>
      <w:r w:rsidRPr="009C1E96">
        <w:rPr>
          <w:rFonts w:ascii="BC Sans" w:eastAsia="Calibri" w:hAnsi="BC Sans" w:cs="Times New Roman"/>
          <w:sz w:val="20"/>
          <w:szCs w:val="20"/>
        </w:rPr>
        <w:t>are mandatory.</w:t>
      </w:r>
    </w:p>
    <w:p w14:paraId="24B1D601" w14:textId="62C9E656" w:rsidR="002615E3" w:rsidRPr="009C1E96" w:rsidRDefault="002615E3" w:rsidP="0083051F">
      <w:pPr>
        <w:numPr>
          <w:ilvl w:val="0"/>
          <w:numId w:val="4"/>
        </w:numPr>
        <w:spacing w:after="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Ensure your Project Start Date is after the </w:t>
      </w:r>
      <w:r w:rsidR="006E069B" w:rsidRPr="009C1E96">
        <w:rPr>
          <w:rFonts w:ascii="BC Sans" w:eastAsia="Calibri" w:hAnsi="BC Sans" w:cs="Times New Roman"/>
          <w:sz w:val="20"/>
          <w:szCs w:val="20"/>
        </w:rPr>
        <w:t>application</w:t>
      </w:r>
      <w:r w:rsidRPr="009C1E96">
        <w:rPr>
          <w:rFonts w:ascii="BC Sans" w:eastAsia="Calibri" w:hAnsi="BC Sans" w:cs="Times New Roman"/>
          <w:sz w:val="20"/>
          <w:szCs w:val="20"/>
        </w:rPr>
        <w:t xml:space="preserve"> closing date; include a realistic Project End Date.</w:t>
      </w:r>
    </w:p>
    <w:p w14:paraId="556BB6C9" w14:textId="6BABDAC2" w:rsidR="002615E3" w:rsidRPr="009C1E96" w:rsidRDefault="002615E3" w:rsidP="0083051F">
      <w:pPr>
        <w:pStyle w:val="ListParagraph"/>
        <w:numPr>
          <w:ilvl w:val="0"/>
          <w:numId w:val="4"/>
        </w:numPr>
        <w:rPr>
          <w:rFonts w:ascii="BC Sans" w:eastAsia="Calibri" w:hAnsi="BC Sans" w:cs="Times New Roman"/>
          <w:sz w:val="20"/>
          <w:szCs w:val="20"/>
        </w:rPr>
      </w:pPr>
      <w:r w:rsidRPr="009C1E96">
        <w:rPr>
          <w:rFonts w:ascii="BC Sans" w:eastAsia="Calibri" w:hAnsi="BC Sans" w:cs="Times New Roman"/>
          <w:sz w:val="20"/>
          <w:szCs w:val="20"/>
        </w:rPr>
        <w:t xml:space="preserve">Cleary describe your project, including </w:t>
      </w:r>
      <w:r w:rsidR="00A00EC6" w:rsidRPr="009C1E96">
        <w:rPr>
          <w:rFonts w:ascii="BC Sans" w:eastAsia="Calibri" w:hAnsi="BC Sans" w:cs="Times New Roman"/>
          <w:sz w:val="20"/>
          <w:szCs w:val="20"/>
        </w:rPr>
        <w:t>the participants or specific communities involved, the creation process, and the intended impacts of the project</w:t>
      </w:r>
    </w:p>
    <w:p w14:paraId="20500F5E" w14:textId="77777777" w:rsidR="002615E3" w:rsidRPr="009C1E96" w:rsidRDefault="002615E3" w:rsidP="0083051F">
      <w:pPr>
        <w:numPr>
          <w:ilvl w:val="0"/>
          <w:numId w:val="4"/>
        </w:numPr>
        <w:spacing w:after="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Try to be as clear as possible and fully respond to each question. Use of short, clear sentences, or point form is encouraged. </w:t>
      </w:r>
    </w:p>
    <w:p w14:paraId="3A6A5487" w14:textId="77777777" w:rsidR="002615E3" w:rsidRPr="009C1E96" w:rsidRDefault="002615E3" w:rsidP="00C418C2">
      <w:pPr>
        <w:numPr>
          <w:ilvl w:val="0"/>
          <w:numId w:val="4"/>
        </w:numPr>
        <w:spacing w:after="80" w:line="240" w:lineRule="auto"/>
        <w:ind w:left="714" w:hanging="357"/>
        <w:textAlignment w:val="baseline"/>
        <w:rPr>
          <w:rFonts w:ascii="BC Sans" w:eastAsia="Calibri" w:hAnsi="BC Sans" w:cs="Times New Roman"/>
          <w:sz w:val="20"/>
          <w:szCs w:val="20"/>
        </w:rPr>
      </w:pPr>
      <w:r w:rsidRPr="009C1E96">
        <w:rPr>
          <w:rFonts w:ascii="BC Sans" w:eastAsia="Calibri" w:hAnsi="BC Sans" w:cs="Times New Roman"/>
          <w:sz w:val="20"/>
          <w:szCs w:val="20"/>
        </w:rPr>
        <w:t>Upload a detailed project timeline or work plan that includes significant milestones and/or benchmarks. Add details wherever possible and identify which activities will be covered under this grant if there are multiple phases.</w:t>
      </w:r>
    </w:p>
    <w:p w14:paraId="1C398E8B" w14:textId="77777777" w:rsidR="002615E3" w:rsidRPr="009C1E96" w:rsidRDefault="002615E3" w:rsidP="007C09D2">
      <w:pPr>
        <w:keepNext/>
        <w:keepLines/>
        <w:spacing w:before="40" w:after="0"/>
        <w:outlineLvl w:val="2"/>
        <w:rPr>
          <w:rFonts w:ascii="BC Sans" w:eastAsia="Times New Roman" w:hAnsi="BC Sans" w:cs="Times New Roman"/>
          <w:color w:val="A22D15"/>
          <w:sz w:val="24"/>
          <w:szCs w:val="24"/>
        </w:rPr>
      </w:pPr>
      <w:r w:rsidRPr="009C1E96">
        <w:rPr>
          <w:rFonts w:ascii="BC Sans" w:eastAsia="Times New Roman" w:hAnsi="BC Sans" w:cs="Times New Roman"/>
          <w:color w:val="A22D15"/>
          <w:sz w:val="24"/>
          <w:szCs w:val="24"/>
        </w:rPr>
        <w:t>Pop-out forms to complete in the application:</w:t>
      </w:r>
    </w:p>
    <w:p w14:paraId="671E399E" w14:textId="77777777" w:rsidR="002615E3" w:rsidRPr="009C1E96" w:rsidRDefault="002615E3" w:rsidP="00C418C2">
      <w:pPr>
        <w:spacing w:after="40" w:line="240" w:lineRule="auto"/>
        <w:textAlignment w:val="baseline"/>
        <w:rPr>
          <w:rFonts w:ascii="BC Sans" w:eastAsia="Calibri" w:hAnsi="BC Sans" w:cs="Times New Roman"/>
          <w:sz w:val="20"/>
          <w:szCs w:val="20"/>
        </w:rPr>
      </w:pPr>
      <w:r w:rsidRPr="009C1E96">
        <w:rPr>
          <w:rFonts w:ascii="BC Sans" w:eastAsia="Calibri" w:hAnsi="BC Sans" w:cs="Times New Roman"/>
          <w:sz w:val="20"/>
          <w:szCs w:val="20"/>
        </w:rPr>
        <w:t>Make sure you open and complete the pop-up forms within the application.</w:t>
      </w:r>
    </w:p>
    <w:p w14:paraId="0D955B69" w14:textId="77777777" w:rsidR="002615E3" w:rsidRPr="009C1E96" w:rsidRDefault="002615E3" w:rsidP="00C418C2">
      <w:pPr>
        <w:numPr>
          <w:ilvl w:val="0"/>
          <w:numId w:val="13"/>
        </w:numPr>
        <w:spacing w:after="0" w:line="240" w:lineRule="auto"/>
        <w:ind w:left="714" w:hanging="357"/>
        <w:textAlignment w:val="baseline"/>
        <w:rPr>
          <w:rFonts w:ascii="BC Sans" w:eastAsia="Calibri" w:hAnsi="BC Sans" w:cs="Times New Roman"/>
          <w:sz w:val="20"/>
          <w:szCs w:val="20"/>
        </w:rPr>
      </w:pPr>
      <w:r w:rsidRPr="009C1E96">
        <w:rPr>
          <w:rFonts w:ascii="BC Sans" w:eastAsia="Calibri" w:hAnsi="BC Sans" w:cs="Times New Roman"/>
          <w:sz w:val="20"/>
          <w:szCs w:val="20"/>
        </w:rPr>
        <w:t>Project Team Table, including name, responsibility, current location, confirmation of participation, and 100-word biography for each member of the project’s team.</w:t>
      </w:r>
    </w:p>
    <w:p w14:paraId="35E08C09" w14:textId="77777777" w:rsidR="002615E3" w:rsidRPr="009C1E96" w:rsidRDefault="002615E3" w:rsidP="0083051F">
      <w:pPr>
        <w:numPr>
          <w:ilvl w:val="0"/>
          <w:numId w:val="6"/>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Project Budget (see below for details).</w:t>
      </w:r>
    </w:p>
    <w:p w14:paraId="0268F44A" w14:textId="77777777" w:rsidR="002615E3" w:rsidRPr="009C1E96" w:rsidRDefault="002615E3" w:rsidP="00C418C2">
      <w:pPr>
        <w:numPr>
          <w:ilvl w:val="0"/>
          <w:numId w:val="6"/>
        </w:numPr>
        <w:spacing w:after="80" w:line="240" w:lineRule="auto"/>
        <w:ind w:left="714" w:hanging="357"/>
        <w:textAlignment w:val="baseline"/>
        <w:rPr>
          <w:rFonts w:ascii="BC Sans" w:eastAsia="Calibri" w:hAnsi="BC Sans" w:cs="Times New Roman"/>
          <w:sz w:val="20"/>
          <w:szCs w:val="20"/>
        </w:rPr>
      </w:pPr>
      <w:r w:rsidRPr="009C1E96">
        <w:rPr>
          <w:rFonts w:ascii="BC Sans" w:eastAsia="Calibri" w:hAnsi="BC Sans" w:cs="Times New Roman"/>
          <w:sz w:val="20"/>
          <w:szCs w:val="20"/>
        </w:rPr>
        <w:t>Inventory Form on the Support Material tab, including details about the uploaded media files or URL links.</w:t>
      </w:r>
    </w:p>
    <w:p w14:paraId="0F706525" w14:textId="77777777" w:rsidR="002615E3" w:rsidRPr="009C1E96" w:rsidRDefault="002615E3" w:rsidP="002615E3">
      <w:pPr>
        <w:keepNext/>
        <w:keepLines/>
        <w:spacing w:before="40" w:after="0"/>
        <w:outlineLvl w:val="2"/>
        <w:rPr>
          <w:rFonts w:ascii="BC Sans" w:eastAsia="Times New Roman" w:hAnsi="BC Sans" w:cs="Times New Roman"/>
          <w:color w:val="A22D15"/>
          <w:sz w:val="24"/>
          <w:szCs w:val="24"/>
        </w:rPr>
      </w:pPr>
      <w:r w:rsidRPr="009C1E96">
        <w:rPr>
          <w:rFonts w:ascii="BC Sans" w:eastAsia="Times New Roman" w:hAnsi="BC Sans" w:cs="Times New Roman"/>
          <w:color w:val="A22D15"/>
          <w:sz w:val="24"/>
          <w:szCs w:val="24"/>
        </w:rPr>
        <w:t>Budget pop-out:</w:t>
      </w:r>
    </w:p>
    <w:p w14:paraId="65E50100" w14:textId="77777777" w:rsidR="002615E3" w:rsidRPr="009C1E96" w:rsidRDefault="002615E3" w:rsidP="00C418C2">
      <w:pPr>
        <w:spacing w:after="40" w:line="240" w:lineRule="auto"/>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Use the Project Budget Table provided in the application to submit a balanced budget. </w:t>
      </w:r>
    </w:p>
    <w:p w14:paraId="1D645590" w14:textId="11C7DA0F" w:rsidR="002615E3" w:rsidRPr="009C1E96" w:rsidRDefault="002615E3" w:rsidP="0083051F">
      <w:pPr>
        <w:numPr>
          <w:ilvl w:val="0"/>
          <w:numId w:val="12"/>
        </w:numPr>
        <w:spacing w:after="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lang w:val="en-US"/>
        </w:rPr>
        <w:t xml:space="preserve">Include all expenses and revenues </w:t>
      </w:r>
      <w:r w:rsidR="00B0151A" w:rsidRPr="009C1E96">
        <w:rPr>
          <w:rFonts w:ascii="BC Sans" w:eastAsia="Calibri" w:hAnsi="BC Sans" w:cs="Times New Roman"/>
          <w:sz w:val="20"/>
          <w:szCs w:val="20"/>
          <w:lang w:val="en-US"/>
        </w:rPr>
        <w:t xml:space="preserve">(as applicable) </w:t>
      </w:r>
      <w:r w:rsidRPr="009C1E96">
        <w:rPr>
          <w:rFonts w:ascii="BC Sans" w:eastAsia="Calibri" w:hAnsi="BC Sans" w:cs="Times New Roman"/>
          <w:sz w:val="20"/>
          <w:szCs w:val="20"/>
          <w:lang w:val="en-US"/>
        </w:rPr>
        <w:t xml:space="preserve">described </w:t>
      </w:r>
      <w:r w:rsidR="00C418C2" w:rsidRPr="009C1E96">
        <w:rPr>
          <w:rFonts w:ascii="BC Sans" w:eastAsia="Calibri" w:hAnsi="BC Sans" w:cs="Times New Roman"/>
          <w:sz w:val="20"/>
          <w:szCs w:val="20"/>
          <w:lang w:val="en-US"/>
        </w:rPr>
        <w:t>within</w:t>
      </w:r>
      <w:r w:rsidRPr="009C1E96">
        <w:rPr>
          <w:rFonts w:ascii="BC Sans" w:eastAsia="Calibri" w:hAnsi="BC Sans" w:cs="Times New Roman"/>
          <w:sz w:val="20"/>
          <w:szCs w:val="20"/>
          <w:lang w:val="en-US"/>
        </w:rPr>
        <w:t xml:space="preserve"> the Project Information tab.</w:t>
      </w:r>
      <w:r w:rsidRPr="009C1E96">
        <w:rPr>
          <w:rFonts w:ascii="BC Sans" w:eastAsia="Calibri" w:hAnsi="BC Sans" w:cs="Times New Roman"/>
          <w:sz w:val="20"/>
          <w:szCs w:val="20"/>
        </w:rPr>
        <w:t xml:space="preserve"> </w:t>
      </w:r>
    </w:p>
    <w:p w14:paraId="2D3332C1" w14:textId="77777777" w:rsidR="002615E3" w:rsidRPr="009C1E96" w:rsidRDefault="002615E3" w:rsidP="0083051F">
      <w:pPr>
        <w:numPr>
          <w:ilvl w:val="0"/>
          <w:numId w:val="6"/>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Include detailed notes for each expense. </w:t>
      </w:r>
      <w:r w:rsidRPr="009C1E96">
        <w:rPr>
          <w:rFonts w:ascii="BC Sans" w:eastAsia="Calibri" w:hAnsi="BC Sans" w:cs="Times New Roman"/>
          <w:sz w:val="20"/>
          <w:szCs w:val="20"/>
          <w:lang w:val="en-US"/>
        </w:rPr>
        <w:t>It should be clear which expenses are covered by the request to this program.</w:t>
      </w:r>
      <w:r w:rsidRPr="009C1E96">
        <w:rPr>
          <w:rFonts w:ascii="BC Sans" w:eastAsia="Calibri" w:hAnsi="BC Sans" w:cs="Times New Roman"/>
          <w:sz w:val="20"/>
          <w:szCs w:val="20"/>
        </w:rPr>
        <w:t xml:space="preserve"> </w:t>
      </w:r>
      <w:r w:rsidRPr="009C1E96">
        <w:rPr>
          <w:rFonts w:ascii="BC Sans" w:eastAsia="Calibri" w:hAnsi="BC Sans" w:cs="Times New Roman"/>
          <w:sz w:val="20"/>
          <w:szCs w:val="20"/>
          <w:lang w:val="en-US"/>
        </w:rPr>
        <w:t>Break down any large expenses, where possible.</w:t>
      </w:r>
    </w:p>
    <w:p w14:paraId="202EEDDB" w14:textId="77777777" w:rsidR="002615E3" w:rsidRPr="009C1E96" w:rsidRDefault="002615E3" w:rsidP="0083051F">
      <w:pPr>
        <w:numPr>
          <w:ilvl w:val="0"/>
          <w:numId w:val="6"/>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lang w:val="en-US"/>
        </w:rPr>
        <w:t>Ensure any ineligible expenses listed within program guidelines are covered by other revenue sources.</w:t>
      </w:r>
    </w:p>
    <w:p w14:paraId="4367B8EF" w14:textId="291DE673" w:rsidR="002615E3" w:rsidRPr="009C1E96" w:rsidRDefault="002615E3" w:rsidP="0083051F">
      <w:pPr>
        <w:numPr>
          <w:ilvl w:val="0"/>
          <w:numId w:val="6"/>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lastRenderedPageBreak/>
        <w:t>Indicate whether revenues are confirmed or pending</w:t>
      </w:r>
      <w:r w:rsidR="00F5285B" w:rsidRPr="009C1E96">
        <w:rPr>
          <w:rFonts w:ascii="BC Sans" w:eastAsia="Calibri" w:hAnsi="BC Sans" w:cs="Times New Roman"/>
          <w:sz w:val="20"/>
          <w:szCs w:val="20"/>
        </w:rPr>
        <w:t xml:space="preserve"> (as applicable)</w:t>
      </w:r>
      <w:r w:rsidRPr="009C1E96">
        <w:rPr>
          <w:rFonts w:ascii="BC Sans" w:eastAsia="Calibri" w:hAnsi="BC Sans" w:cs="Times New Roman"/>
          <w:sz w:val="20"/>
          <w:szCs w:val="20"/>
        </w:rPr>
        <w:t>. For pending revenues, note if you have previously received this funding in the past.</w:t>
      </w:r>
    </w:p>
    <w:p w14:paraId="7D2E8283" w14:textId="77777777" w:rsidR="002615E3" w:rsidRPr="009C1E96" w:rsidRDefault="002615E3" w:rsidP="0083051F">
      <w:pPr>
        <w:numPr>
          <w:ilvl w:val="0"/>
          <w:numId w:val="6"/>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Balance in-kind revenues with in-kind expenses.</w:t>
      </w:r>
    </w:p>
    <w:p w14:paraId="7C51C5AF" w14:textId="77777777" w:rsidR="002615E3" w:rsidRPr="009C1E96" w:rsidRDefault="002615E3" w:rsidP="00C418C2">
      <w:pPr>
        <w:numPr>
          <w:ilvl w:val="0"/>
          <w:numId w:val="6"/>
        </w:numPr>
        <w:spacing w:after="80" w:line="240" w:lineRule="auto"/>
        <w:ind w:left="714" w:hanging="357"/>
        <w:textAlignment w:val="baseline"/>
        <w:rPr>
          <w:rFonts w:ascii="BC Sans" w:eastAsia="Calibri" w:hAnsi="BC Sans" w:cs="Times New Roman"/>
          <w:sz w:val="20"/>
          <w:szCs w:val="20"/>
        </w:rPr>
      </w:pPr>
      <w:r w:rsidRPr="009C1E96">
        <w:rPr>
          <w:rFonts w:ascii="BC Sans" w:eastAsia="Calibri" w:hAnsi="BC Sans" w:cs="Times New Roman"/>
          <w:sz w:val="20"/>
          <w:szCs w:val="20"/>
        </w:rPr>
        <w:t>Make sure Amount Requested in the application matches the requested amount in the Project Budget Table.</w:t>
      </w:r>
      <w:bookmarkStart w:id="134" w:name="_Hlk144447391"/>
      <w:r w:rsidRPr="009C1E96">
        <w:rPr>
          <w:rFonts w:ascii="BC Sans" w:eastAsia="Calibri" w:hAnsi="BC Sans" w:cs="Times New Roman"/>
          <w:sz w:val="20"/>
          <w:szCs w:val="20"/>
        </w:rPr>
        <w:t xml:space="preserve"> </w:t>
      </w:r>
    </w:p>
    <w:p w14:paraId="6819D291" w14:textId="38E9E62A" w:rsidR="002615E3" w:rsidRPr="009C1E96" w:rsidRDefault="002615E3" w:rsidP="00C418C2">
      <w:pPr>
        <w:keepNext/>
        <w:keepLines/>
        <w:spacing w:before="40" w:after="40"/>
        <w:outlineLvl w:val="2"/>
        <w:rPr>
          <w:rFonts w:ascii="BC Sans" w:eastAsia="Calibri" w:hAnsi="BC Sans" w:cs="Times New Roman"/>
          <w:sz w:val="20"/>
          <w:szCs w:val="20"/>
        </w:rPr>
      </w:pPr>
      <w:r w:rsidRPr="009C1E96">
        <w:rPr>
          <w:rFonts w:ascii="BC Sans" w:eastAsia="Times New Roman" w:hAnsi="BC Sans" w:cs="Times New Roman"/>
          <w:color w:val="A22D15"/>
          <w:sz w:val="24"/>
          <w:szCs w:val="24"/>
        </w:rPr>
        <w:t>Support material to upload:</w:t>
      </w:r>
      <w:r w:rsidRPr="009C1E96">
        <w:rPr>
          <w:rFonts w:ascii="BC Sans" w:eastAsia="Times New Roman" w:hAnsi="BC Sans" w:cs="Times New Roman"/>
          <w:color w:val="A22D15"/>
          <w:sz w:val="20"/>
          <w:szCs w:val="20"/>
        </w:rPr>
        <w:br/>
      </w:r>
      <w:r w:rsidRPr="009C1E96">
        <w:rPr>
          <w:rFonts w:ascii="BC Sans" w:eastAsia="BC Sans" w:hAnsi="BC Sans" w:cs="BC Sans"/>
          <w:kern w:val="2"/>
          <w:sz w:val="20"/>
          <w:szCs w:val="20"/>
          <w:lang w:val="en-US"/>
          <w14:ligatures w14:val="standardContextual"/>
        </w:rPr>
        <w:t xml:space="preserve">Information and materials included on the Support Material tab should directly relate to and support the project for which you are seeking funding. The </w:t>
      </w:r>
      <w:r w:rsidR="008A3B80" w:rsidRPr="009C1E96">
        <w:rPr>
          <w:rFonts w:ascii="BC Sans" w:eastAsia="BC Sans" w:hAnsi="BC Sans" w:cs="BC Sans"/>
          <w:kern w:val="2"/>
          <w:sz w:val="20"/>
          <w:szCs w:val="20"/>
          <w:lang w:val="en-US"/>
          <w14:ligatures w14:val="standardContextual"/>
        </w:rPr>
        <w:t>CV</w:t>
      </w:r>
      <w:r w:rsidRPr="009C1E96">
        <w:rPr>
          <w:rFonts w:ascii="BC Sans" w:eastAsia="BC Sans" w:hAnsi="BC Sans" w:cs="BC Sans"/>
          <w:kern w:val="2"/>
          <w:sz w:val="20"/>
          <w:szCs w:val="20"/>
          <w:lang w:val="en-US"/>
          <w14:ligatures w14:val="standardContextual"/>
        </w:rPr>
        <w:t xml:space="preserve"> and letters contribute towards demonstrating feasibility and support for the project.</w:t>
      </w:r>
    </w:p>
    <w:p w14:paraId="4BE4C88B" w14:textId="3C46DDB2" w:rsidR="00C2025B" w:rsidRPr="009C1E96" w:rsidRDefault="00CF3F19" w:rsidP="0083051F">
      <w:pPr>
        <w:pStyle w:val="ListParagraph"/>
        <w:numPr>
          <w:ilvl w:val="0"/>
          <w:numId w:val="11"/>
        </w:numPr>
        <w:rPr>
          <w:rFonts w:ascii="BC Sans" w:eastAsia="BC Sans" w:hAnsi="BC Sans" w:cs="BC Sans"/>
          <w:kern w:val="2"/>
          <w:sz w:val="20"/>
          <w:szCs w:val="20"/>
          <w:lang w:val="en-US"/>
          <w14:ligatures w14:val="standardContextual"/>
        </w:rPr>
      </w:pPr>
      <w:r w:rsidRPr="009C1E96">
        <w:rPr>
          <w:rFonts w:ascii="BC Sans" w:eastAsia="BC Sans" w:hAnsi="BC Sans" w:cs="BC Sans"/>
          <w:kern w:val="2"/>
          <w:sz w:val="20"/>
          <w:szCs w:val="20"/>
          <w:lang w:val="en-US"/>
          <w14:ligatures w14:val="standardContextual"/>
        </w:rPr>
        <w:t>CV or Resum</w:t>
      </w:r>
      <w:r w:rsidR="00A73211" w:rsidRPr="009C1E96">
        <w:rPr>
          <w:rFonts w:ascii="BC Sans" w:eastAsia="BC Sans" w:hAnsi="BC Sans" w:cs="BC Sans"/>
          <w:kern w:val="2"/>
          <w:sz w:val="20"/>
          <w:szCs w:val="20"/>
          <w:lang w:val="en-US"/>
          <w14:ligatures w14:val="standardContextual"/>
        </w:rPr>
        <w:t>e outlin</w:t>
      </w:r>
      <w:r w:rsidR="000A4254" w:rsidRPr="009C1E96">
        <w:rPr>
          <w:rFonts w:ascii="BC Sans" w:eastAsia="BC Sans" w:hAnsi="BC Sans" w:cs="BC Sans"/>
          <w:kern w:val="2"/>
          <w:sz w:val="20"/>
          <w:szCs w:val="20"/>
          <w:lang w:val="en-US"/>
          <w14:ligatures w14:val="standardContextual"/>
        </w:rPr>
        <w:t>ing</w:t>
      </w:r>
      <w:r w:rsidR="004115BC" w:rsidRPr="009C1E96">
        <w:rPr>
          <w:rFonts w:ascii="BC Sans" w:eastAsia="BC Sans" w:hAnsi="BC Sans" w:cs="BC Sans"/>
          <w:kern w:val="2"/>
          <w:sz w:val="20"/>
          <w:szCs w:val="20"/>
          <w:lang w:val="en-US"/>
          <w14:ligatures w14:val="standardContextual"/>
        </w:rPr>
        <w:t xml:space="preserve"> your relevant</w:t>
      </w:r>
      <w:r w:rsidR="00422F51" w:rsidRPr="009C1E96">
        <w:rPr>
          <w:rFonts w:ascii="BC Sans" w:eastAsia="BC Sans" w:hAnsi="BC Sans" w:cs="BC Sans"/>
          <w:kern w:val="2"/>
          <w:sz w:val="20"/>
          <w:szCs w:val="20"/>
          <w:lang w:val="en-US"/>
          <w14:ligatures w14:val="standardContextual"/>
        </w:rPr>
        <w:t xml:space="preserve"> basic training</w:t>
      </w:r>
      <w:r w:rsidR="00A61FBE" w:rsidRPr="009C1E96">
        <w:rPr>
          <w:rFonts w:ascii="BC Sans" w:eastAsia="BC Sans" w:hAnsi="BC Sans" w:cs="BC Sans"/>
          <w:kern w:val="2"/>
          <w:sz w:val="20"/>
          <w:szCs w:val="20"/>
          <w:lang w:val="en-US"/>
          <w14:ligatures w14:val="standardContextual"/>
        </w:rPr>
        <w:t xml:space="preserve"> and work experience.</w:t>
      </w:r>
      <w:r w:rsidR="00C2025B" w:rsidRPr="009C1E96">
        <w:rPr>
          <w:rFonts w:ascii="BC Sans" w:eastAsia="BC Sans" w:hAnsi="BC Sans" w:cs="BC Sans"/>
          <w:kern w:val="2"/>
          <w:sz w:val="20"/>
          <w:szCs w:val="20"/>
          <w:lang w:val="en-US"/>
          <w14:ligatures w14:val="standardContextual"/>
        </w:rPr>
        <w:t xml:space="preserve"> </w:t>
      </w:r>
    </w:p>
    <w:p w14:paraId="16E0929F" w14:textId="08A6032D" w:rsidR="002615E3" w:rsidRPr="009C1E96" w:rsidRDefault="0079426C" w:rsidP="00C418C2">
      <w:pPr>
        <w:numPr>
          <w:ilvl w:val="0"/>
          <w:numId w:val="11"/>
        </w:numPr>
        <w:spacing w:after="80" w:line="240" w:lineRule="auto"/>
        <w:ind w:left="714" w:hanging="357"/>
        <w:textAlignment w:val="baseline"/>
        <w:rPr>
          <w:rFonts w:ascii="BC Sans" w:eastAsia="BC Sans" w:hAnsi="BC Sans" w:cs="BC Sans"/>
          <w:kern w:val="2"/>
          <w:sz w:val="20"/>
          <w:szCs w:val="20"/>
          <w:lang w:val="en-US"/>
          <w14:ligatures w14:val="standardContextual"/>
        </w:rPr>
      </w:pPr>
      <w:r w:rsidRPr="009C1E96">
        <w:rPr>
          <w:rFonts w:ascii="BC Sans" w:eastAsia="Aptos" w:hAnsi="BC Sans" w:cs="Arial"/>
          <w:kern w:val="2"/>
          <w:sz w:val="20"/>
          <w:szCs w:val="20"/>
          <w:lang w:val="en-US"/>
          <w14:ligatures w14:val="standardContextual"/>
        </w:rPr>
        <w:t>Letters from partners or collaborators, if applicable, confirming the nature of their participation (maximum two letters, one page each – as applicable).</w:t>
      </w:r>
      <w:bookmarkEnd w:id="134"/>
      <w:r w:rsidR="00AE084E" w:rsidRPr="009C1E96">
        <w:rPr>
          <w:rFonts w:ascii="BC Sans" w:eastAsia="Aptos" w:hAnsi="BC Sans" w:cs="Arial"/>
          <w:kern w:val="2"/>
          <w:sz w:val="20"/>
          <w:szCs w:val="20"/>
          <w:lang w:val="en-US"/>
          <w14:ligatures w14:val="standardContextual"/>
        </w:rPr>
        <w:t xml:space="preserve"> </w:t>
      </w:r>
    </w:p>
    <w:p w14:paraId="16FCBABE" w14:textId="77777777" w:rsidR="002615E3" w:rsidRPr="009C1E96" w:rsidRDefault="002615E3" w:rsidP="002615E3">
      <w:pPr>
        <w:keepNext/>
        <w:keepLines/>
        <w:spacing w:before="40" w:after="0"/>
        <w:outlineLvl w:val="2"/>
        <w:rPr>
          <w:rFonts w:ascii="BC Sans" w:eastAsia="Times New Roman" w:hAnsi="BC Sans" w:cs="Times New Roman"/>
          <w:color w:val="A22D15"/>
          <w:sz w:val="24"/>
          <w:szCs w:val="24"/>
        </w:rPr>
      </w:pPr>
      <w:r w:rsidRPr="009C1E96">
        <w:rPr>
          <w:rFonts w:ascii="BC Sans" w:eastAsia="Times New Roman" w:hAnsi="BC Sans" w:cs="Times New Roman"/>
          <w:color w:val="A22D15"/>
          <w:sz w:val="24"/>
          <w:szCs w:val="24"/>
        </w:rPr>
        <w:t>Examples of previous work:</w:t>
      </w:r>
    </w:p>
    <w:p w14:paraId="7894D8DF" w14:textId="77777777" w:rsidR="002615E3" w:rsidRPr="009C1E96" w:rsidRDefault="002615E3" w:rsidP="00C418C2">
      <w:pPr>
        <w:spacing w:after="40" w:line="240" w:lineRule="auto"/>
        <w:rPr>
          <w:rFonts w:ascii="BC Sans" w:eastAsia="Calibri" w:hAnsi="BC Sans" w:cs="Times New Roman"/>
          <w:kern w:val="2"/>
          <w:sz w:val="20"/>
          <w:szCs w:val="20"/>
          <w14:ligatures w14:val="standardContextual"/>
        </w:rPr>
      </w:pPr>
      <w:r w:rsidRPr="009C1E96">
        <w:rPr>
          <w:rFonts w:ascii="BC Sans" w:eastAsia="BC Sans" w:hAnsi="BC Sans" w:cs="BC Sans"/>
          <w:kern w:val="2"/>
          <w:sz w:val="20"/>
          <w:szCs w:val="20"/>
          <w:lang w:val="en-US"/>
          <w14:ligatures w14:val="standardContextual"/>
        </w:rPr>
        <w:t>Previous work samples should highlight the contribution, impact, and feasibility of the proposed project.</w:t>
      </w:r>
    </w:p>
    <w:p w14:paraId="0150D8A7" w14:textId="77777777" w:rsidR="002615E3" w:rsidRPr="009C1E96" w:rsidRDefault="002615E3" w:rsidP="0083051F">
      <w:pPr>
        <w:numPr>
          <w:ilvl w:val="0"/>
          <w:numId w:val="6"/>
        </w:numPr>
        <w:spacing w:after="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Upload examples of previous work relevant to the proposed project, up to the maximums listed in the guidelines and application form.</w:t>
      </w:r>
    </w:p>
    <w:p w14:paraId="45857B01" w14:textId="7E445B7E" w:rsidR="00BD6009" w:rsidRPr="009C1E96" w:rsidRDefault="002615E3" w:rsidP="00C418C2">
      <w:pPr>
        <w:numPr>
          <w:ilvl w:val="0"/>
          <w:numId w:val="6"/>
        </w:numPr>
        <w:spacing w:after="80" w:line="240" w:lineRule="auto"/>
        <w:ind w:left="714" w:hanging="357"/>
        <w:textAlignment w:val="baseline"/>
        <w:rPr>
          <w:rFonts w:ascii="BC Sans" w:eastAsia="BC Sans" w:hAnsi="BC Sans" w:cs="BC Sans"/>
          <w:sz w:val="20"/>
          <w:szCs w:val="20"/>
        </w:rPr>
      </w:pPr>
      <w:r w:rsidRPr="009C1E96">
        <w:rPr>
          <w:rFonts w:ascii="BC Sans" w:eastAsia="Calibri" w:hAnsi="BC Sans" w:cs="Times New Roman"/>
          <w:sz w:val="20"/>
          <w:szCs w:val="20"/>
        </w:rPr>
        <w:t xml:space="preserve">Complete the Inventory Table to provide details </w:t>
      </w:r>
      <w:r w:rsidRPr="009C1E96">
        <w:rPr>
          <w:rFonts w:ascii="BC Sans" w:eastAsia="Aptos" w:hAnsi="BC Sans" w:cs="Arial"/>
          <w:kern w:val="2"/>
          <w:sz w:val="20"/>
          <w:szCs w:val="20"/>
          <w:lang w:val="en-US"/>
          <w14:ligatures w14:val="standardContextual"/>
        </w:rPr>
        <w:t>about the image, video, audio, or text files you are uploading.</w:t>
      </w:r>
    </w:p>
    <w:p w14:paraId="1CA1B61F" w14:textId="58791949" w:rsidR="00BD6009" w:rsidRPr="009C1E96" w:rsidRDefault="00BD6009" w:rsidP="00BD6009">
      <w:pPr>
        <w:keepNext/>
        <w:keepLines/>
        <w:spacing w:before="40" w:after="0"/>
        <w:outlineLvl w:val="2"/>
        <w:rPr>
          <w:rFonts w:ascii="BC Sans" w:eastAsia="Times New Roman" w:hAnsi="BC Sans" w:cs="Times New Roman"/>
          <w:color w:val="A22D15"/>
          <w:sz w:val="24"/>
          <w:szCs w:val="24"/>
        </w:rPr>
      </w:pPr>
      <w:r w:rsidRPr="009C1E96">
        <w:rPr>
          <w:rFonts w:ascii="BC Sans" w:eastAsia="Times New Roman" w:hAnsi="BC Sans" w:cs="Times New Roman"/>
          <w:color w:val="A22D15"/>
          <w:sz w:val="24"/>
          <w:szCs w:val="24"/>
        </w:rPr>
        <w:t>How to name your support material files:</w:t>
      </w:r>
    </w:p>
    <w:p w14:paraId="3C93DEED" w14:textId="77777777" w:rsidR="00BD6009" w:rsidRPr="009C1E96" w:rsidRDefault="00BD6009" w:rsidP="00C418C2">
      <w:pPr>
        <w:spacing w:after="40"/>
        <w:rPr>
          <w:rFonts w:ascii="BC Sans" w:hAnsi="BC Sans"/>
          <w:sz w:val="20"/>
          <w:szCs w:val="20"/>
        </w:rPr>
      </w:pPr>
      <w:r w:rsidRPr="009C1E96">
        <w:rPr>
          <w:rFonts w:ascii="BC Sans" w:hAnsi="BC Sans"/>
          <w:sz w:val="20"/>
          <w:szCs w:val="20"/>
        </w:rPr>
        <w:t>Name your files beginning with your Last Name, First Name - Support Material Type, followed by any additional info such as Image Title, Viewing Order, or Project Partner name. For example:</w:t>
      </w:r>
    </w:p>
    <w:p w14:paraId="0FDBFAF3" w14:textId="77777777" w:rsidR="00BD6009" w:rsidRPr="009C1E96" w:rsidRDefault="00BD6009" w:rsidP="00BD6009">
      <w:pPr>
        <w:pStyle w:val="ListParagraph"/>
        <w:ind w:left="709"/>
        <w:rPr>
          <w:rFonts w:ascii="BC Sans" w:hAnsi="BC Sans"/>
          <w:sz w:val="20"/>
          <w:szCs w:val="20"/>
        </w:rPr>
      </w:pPr>
      <w:r w:rsidRPr="009C1E96">
        <w:rPr>
          <w:rFonts w:ascii="BC Sans" w:hAnsi="BC Sans"/>
          <w:sz w:val="20"/>
          <w:szCs w:val="20"/>
        </w:rPr>
        <w:t>Smithers, Nelson – CV.doc</w:t>
      </w:r>
    </w:p>
    <w:p w14:paraId="0536EF62" w14:textId="77777777" w:rsidR="00BD6009" w:rsidRPr="009C1E96" w:rsidRDefault="00BD6009" w:rsidP="00BD6009">
      <w:pPr>
        <w:pStyle w:val="ListParagraph"/>
        <w:ind w:left="709"/>
        <w:rPr>
          <w:rFonts w:ascii="BC Sans" w:hAnsi="BC Sans"/>
          <w:sz w:val="20"/>
          <w:szCs w:val="20"/>
        </w:rPr>
      </w:pPr>
      <w:r w:rsidRPr="009C1E96">
        <w:rPr>
          <w:rFonts w:ascii="BC Sans" w:hAnsi="BC Sans"/>
          <w:sz w:val="20"/>
          <w:szCs w:val="20"/>
        </w:rPr>
        <w:t>Smithers, Nelson – image title 1.doc</w:t>
      </w:r>
    </w:p>
    <w:p w14:paraId="678EC114" w14:textId="228B47C7" w:rsidR="00BD6009" w:rsidRPr="009C1E96" w:rsidRDefault="00BD6009" w:rsidP="00C418C2">
      <w:pPr>
        <w:pStyle w:val="ListParagraph"/>
        <w:spacing w:after="120"/>
        <w:ind w:left="709" w:hanging="357"/>
        <w:contextualSpacing w:val="0"/>
        <w:rPr>
          <w:rFonts w:ascii="BC Sans" w:hAnsi="BC Sans"/>
          <w:sz w:val="20"/>
          <w:szCs w:val="20"/>
        </w:rPr>
      </w:pPr>
      <w:r w:rsidRPr="009C1E96">
        <w:rPr>
          <w:rFonts w:ascii="BC Sans" w:hAnsi="BC Sans"/>
          <w:sz w:val="20"/>
          <w:szCs w:val="20"/>
        </w:rPr>
        <w:t>Smithers, Nelson – reference letter partner 2.doc</w:t>
      </w:r>
    </w:p>
    <w:p w14:paraId="725CFB37" w14:textId="77777777" w:rsidR="002615E3" w:rsidRPr="009C1E96" w:rsidRDefault="002615E3" w:rsidP="00C418C2">
      <w:pPr>
        <w:keepNext/>
        <w:keepLines/>
        <w:pBdr>
          <w:bottom w:val="single" w:sz="4" w:space="1" w:color="A22D15"/>
        </w:pBdr>
        <w:spacing w:after="0"/>
        <w:outlineLvl w:val="0"/>
        <w:rPr>
          <w:rFonts w:ascii="BC Sans" w:eastAsia="Times New Roman" w:hAnsi="BC Sans" w:cs="Times New Roman"/>
          <w:color w:val="A22D15"/>
          <w:sz w:val="24"/>
          <w:szCs w:val="24"/>
        </w:rPr>
      </w:pPr>
      <w:bookmarkStart w:id="135" w:name="_Toc194321412"/>
      <w:bookmarkStart w:id="136" w:name="_Toc194422291"/>
      <w:bookmarkStart w:id="137" w:name="_Toc194422983"/>
      <w:bookmarkStart w:id="138" w:name="_Toc194660518"/>
      <w:bookmarkStart w:id="139" w:name="_Toc195206193"/>
      <w:bookmarkStart w:id="140" w:name="_Toc195611534"/>
      <w:r w:rsidRPr="009C1E96">
        <w:rPr>
          <w:rFonts w:ascii="BC Sans" w:eastAsia="Times New Roman" w:hAnsi="BC Sans" w:cs="Times New Roman"/>
          <w:color w:val="A22D15"/>
          <w:sz w:val="24"/>
          <w:szCs w:val="24"/>
        </w:rPr>
        <w:t>Before you submit your application</w:t>
      </w:r>
      <w:bookmarkEnd w:id="135"/>
      <w:bookmarkEnd w:id="136"/>
      <w:bookmarkEnd w:id="137"/>
      <w:bookmarkEnd w:id="138"/>
      <w:bookmarkEnd w:id="139"/>
      <w:bookmarkEnd w:id="140"/>
    </w:p>
    <w:p w14:paraId="741E565D" w14:textId="77777777" w:rsidR="002615E3" w:rsidRPr="009C1E96" w:rsidRDefault="002615E3" w:rsidP="00FB5FA8">
      <w:pPr>
        <w:spacing w:before="40" w:after="120" w:line="240" w:lineRule="auto"/>
        <w:rPr>
          <w:rFonts w:ascii="BC Sans" w:eastAsia="BC Sans" w:hAnsi="BC Sans" w:cs="BC Sans"/>
          <w:kern w:val="2"/>
          <w:sz w:val="20"/>
          <w:szCs w:val="20"/>
          <w:lang w:val="en-US"/>
          <w14:ligatures w14:val="standardContextual"/>
        </w:rPr>
      </w:pPr>
      <w:r w:rsidRPr="009C1E96">
        <w:rPr>
          <w:rFonts w:ascii="BC Sans" w:eastAsia="BC Sans" w:hAnsi="BC Sans" w:cs="BC Sans"/>
          <w:kern w:val="2"/>
          <w:sz w:val="20"/>
          <w:szCs w:val="20"/>
          <w:lang w:val="en-US"/>
          <w14:ligatures w14:val="standardContextual"/>
        </w:rPr>
        <w:t>Ensure you have not submitted material beyond what is requested.</w:t>
      </w:r>
      <w:r w:rsidRPr="009C1E96">
        <w:rPr>
          <w:rFonts w:ascii="BC Sans" w:eastAsia="BC Sans" w:hAnsi="BC Sans" w:cs="BC Sans"/>
          <w:b/>
          <w:bCs/>
          <w:kern w:val="2"/>
          <w:sz w:val="20"/>
          <w:szCs w:val="20"/>
          <w:lang w:val="en-US"/>
          <w14:ligatures w14:val="standardContextual"/>
        </w:rPr>
        <w:t> </w:t>
      </w:r>
      <w:r w:rsidRPr="009C1E96">
        <w:rPr>
          <w:rFonts w:ascii="BC Sans" w:eastAsia="BC Sans" w:hAnsi="BC Sans" w:cs="BC Sans"/>
          <w:kern w:val="2"/>
          <w:sz w:val="20"/>
          <w:szCs w:val="20"/>
          <w:lang w:val="en-US"/>
          <w14:ligatures w14:val="standardContextual"/>
        </w:rPr>
        <w:t>Excess material, including multiple links to materials within a single uploaded document, will not be reviewed and may negatively impact the assessment of your application.</w:t>
      </w:r>
    </w:p>
    <w:p w14:paraId="7A1E8440" w14:textId="77777777" w:rsidR="00C418C2" w:rsidRPr="009C1E96" w:rsidRDefault="002615E3" w:rsidP="00C418C2">
      <w:pPr>
        <w:numPr>
          <w:ilvl w:val="0"/>
          <w:numId w:val="10"/>
        </w:numPr>
        <w:spacing w:after="0"/>
        <w:ind w:left="714" w:hanging="357"/>
        <w:contextualSpacing/>
        <w:rPr>
          <w:rFonts w:ascii="BC Sans" w:eastAsia="BC Sans" w:hAnsi="BC Sans" w:cs="BC Sans"/>
          <w:kern w:val="2"/>
          <w:sz w:val="20"/>
          <w:szCs w:val="20"/>
          <w:lang w:val="en-US"/>
          <w14:ligatures w14:val="standardContextual"/>
        </w:rPr>
      </w:pPr>
      <w:r w:rsidRPr="009C1E96">
        <w:rPr>
          <w:rFonts w:ascii="BC Sans" w:eastAsia="Calibri" w:hAnsi="BC Sans" w:cs="Times New Roman"/>
          <w:sz w:val="20"/>
          <w:szCs w:val="20"/>
        </w:rPr>
        <w:t>Review and proofread your application.</w:t>
      </w:r>
    </w:p>
    <w:p w14:paraId="6B36A5EA" w14:textId="4923B689" w:rsidR="00F5285B" w:rsidRPr="009C1E96" w:rsidRDefault="00F5285B" w:rsidP="00C418C2">
      <w:pPr>
        <w:numPr>
          <w:ilvl w:val="0"/>
          <w:numId w:val="10"/>
        </w:numPr>
        <w:spacing w:after="0"/>
        <w:ind w:left="714" w:hanging="357"/>
        <w:contextualSpacing/>
        <w:rPr>
          <w:rFonts w:ascii="BC Sans" w:eastAsia="BC Sans" w:hAnsi="BC Sans" w:cs="BC Sans"/>
          <w:kern w:val="2"/>
          <w:sz w:val="20"/>
          <w:szCs w:val="20"/>
          <w:lang w:val="en-US"/>
          <w14:ligatures w14:val="standardContextual"/>
        </w:rPr>
      </w:pPr>
      <w:r w:rsidRPr="009C1E96">
        <w:rPr>
          <w:rFonts w:ascii="BC Sans" w:hAnsi="BC Sans"/>
          <w:sz w:val="20"/>
          <w:szCs w:val="20"/>
        </w:rPr>
        <w:t>Cross reference your answers against the assessment criteria.</w:t>
      </w:r>
    </w:p>
    <w:p w14:paraId="2EA855F4" w14:textId="77777777" w:rsidR="002615E3" w:rsidRPr="009C1E96" w:rsidRDefault="002615E3" w:rsidP="00C418C2">
      <w:pPr>
        <w:numPr>
          <w:ilvl w:val="0"/>
          <w:numId w:val="5"/>
        </w:numPr>
        <w:spacing w:after="120"/>
        <w:ind w:left="714" w:hanging="357"/>
        <w:contextualSpacing/>
        <w:textAlignment w:val="baseline"/>
        <w:rPr>
          <w:rFonts w:ascii="BC Sans" w:eastAsia="BC Sans" w:hAnsi="BC Sans" w:cs="BC Sans"/>
          <w:sz w:val="20"/>
          <w:szCs w:val="20"/>
        </w:rPr>
      </w:pPr>
      <w:r w:rsidRPr="009C1E96">
        <w:rPr>
          <w:rFonts w:ascii="BC Sans" w:eastAsia="BC Sans" w:hAnsi="BC Sans" w:cs="BC Sans"/>
          <w:sz w:val="20"/>
          <w:szCs w:val="20"/>
        </w:rPr>
        <w:t>Make sure you have uploaded all support material and test that all videos, audio clips and links are working.</w:t>
      </w:r>
    </w:p>
    <w:p w14:paraId="0AF62E7C" w14:textId="77777777" w:rsidR="002615E3" w:rsidRPr="009C1E96" w:rsidRDefault="002615E3" w:rsidP="00C418C2">
      <w:pPr>
        <w:numPr>
          <w:ilvl w:val="0"/>
          <w:numId w:val="5"/>
        </w:numPr>
        <w:spacing w:after="120"/>
        <w:ind w:left="714" w:hanging="357"/>
        <w:contextualSpacing/>
        <w:textAlignment w:val="baseline"/>
        <w:rPr>
          <w:rFonts w:ascii="BC Sans" w:eastAsia="BC Sans" w:hAnsi="BC Sans" w:cs="BC Sans"/>
          <w:sz w:val="20"/>
          <w:szCs w:val="20"/>
        </w:rPr>
      </w:pPr>
      <w:r w:rsidRPr="009C1E96">
        <w:rPr>
          <w:rFonts w:ascii="BC Sans" w:eastAsia="BC Sans" w:hAnsi="BC Sans" w:cs="BC Sans"/>
          <w:sz w:val="20"/>
          <w:szCs w:val="20"/>
        </w:rPr>
        <w:t>Ask a friend or trusted advisor to review your application for clarity, omissions, errors, etc.</w:t>
      </w:r>
    </w:p>
    <w:p w14:paraId="21621168" w14:textId="77777777" w:rsidR="002615E3" w:rsidRPr="009C1E96" w:rsidRDefault="002615E3" w:rsidP="002615E3">
      <w:pPr>
        <w:keepNext/>
        <w:keepLines/>
        <w:pBdr>
          <w:bottom w:val="single" w:sz="4" w:space="1" w:color="A22D15"/>
        </w:pBdr>
        <w:spacing w:before="240" w:after="0"/>
        <w:outlineLvl w:val="0"/>
        <w:rPr>
          <w:rFonts w:ascii="BC Sans" w:eastAsia="Times New Roman" w:hAnsi="BC Sans" w:cs="Times New Roman"/>
          <w:color w:val="A22D15"/>
          <w:sz w:val="24"/>
          <w:szCs w:val="24"/>
        </w:rPr>
      </w:pPr>
      <w:bookmarkStart w:id="141" w:name="_Toc194321413"/>
      <w:bookmarkStart w:id="142" w:name="_Toc194422292"/>
      <w:bookmarkStart w:id="143" w:name="_Toc194422984"/>
      <w:bookmarkStart w:id="144" w:name="_Toc194660519"/>
      <w:bookmarkStart w:id="145" w:name="_Toc195206194"/>
      <w:bookmarkStart w:id="146" w:name="_Toc195611535"/>
      <w:r w:rsidRPr="009C1E96">
        <w:rPr>
          <w:rFonts w:ascii="BC Sans" w:eastAsia="Times New Roman" w:hAnsi="BC Sans" w:cs="Times New Roman"/>
          <w:color w:val="A22D15"/>
          <w:sz w:val="24"/>
          <w:szCs w:val="24"/>
        </w:rPr>
        <w:t>After you submit your application:</w:t>
      </w:r>
      <w:bookmarkEnd w:id="141"/>
      <w:bookmarkEnd w:id="142"/>
      <w:bookmarkEnd w:id="143"/>
      <w:bookmarkEnd w:id="144"/>
      <w:bookmarkEnd w:id="145"/>
      <w:bookmarkEnd w:id="146"/>
    </w:p>
    <w:p w14:paraId="4A428BC3" w14:textId="51A11A81" w:rsidR="002615E3" w:rsidRPr="009C1E96" w:rsidRDefault="002615E3" w:rsidP="0083051F">
      <w:pPr>
        <w:numPr>
          <w:ilvl w:val="0"/>
          <w:numId w:val="5"/>
        </w:numPr>
        <w:spacing w:before="40" w:after="0" w:line="240" w:lineRule="auto"/>
        <w:ind w:left="714" w:hanging="357"/>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Be sure that </w:t>
      </w:r>
      <w:hyperlink r:id="rId65" w:history="1">
        <w:r w:rsidRPr="009C1E96">
          <w:rPr>
            <w:rFonts w:ascii="BC Sans" w:eastAsia="Calibri" w:hAnsi="BC Sans" w:cs="Times New Roman"/>
            <w:color w:val="467886"/>
            <w:sz w:val="20"/>
            <w:szCs w:val="20"/>
            <w:u w:val="single"/>
          </w:rPr>
          <w:t>NoReply@BCArtsCouncil.ca</w:t>
        </w:r>
      </w:hyperlink>
      <w:r w:rsidRPr="009C1E96">
        <w:rPr>
          <w:rFonts w:ascii="BC Sans" w:eastAsia="Calibri" w:hAnsi="BC Sans" w:cs="Times New Roman"/>
          <w:sz w:val="20"/>
          <w:szCs w:val="20"/>
        </w:rPr>
        <w:t xml:space="preserve"> is included in your safe senders list. Notification of results will come from this system email roughly 16 weeks after the </w:t>
      </w:r>
      <w:r w:rsidR="006E069B" w:rsidRPr="009C1E96">
        <w:rPr>
          <w:rFonts w:ascii="BC Sans" w:eastAsia="Calibri" w:hAnsi="BC Sans" w:cs="Times New Roman"/>
          <w:sz w:val="20"/>
          <w:szCs w:val="20"/>
        </w:rPr>
        <w:t xml:space="preserve">application </w:t>
      </w:r>
      <w:r w:rsidRPr="009C1E96">
        <w:rPr>
          <w:rFonts w:ascii="BC Sans" w:eastAsia="Calibri" w:hAnsi="BC Sans" w:cs="Times New Roman"/>
          <w:sz w:val="20"/>
          <w:szCs w:val="20"/>
        </w:rPr>
        <w:t>closing date.</w:t>
      </w:r>
    </w:p>
    <w:p w14:paraId="75F88E87" w14:textId="143141AC" w:rsidR="002615E3" w:rsidRPr="009C1E96" w:rsidRDefault="002615E3" w:rsidP="0083051F">
      <w:pPr>
        <w:numPr>
          <w:ilvl w:val="0"/>
          <w:numId w:val="5"/>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 xml:space="preserve">Keep your mailing address up to date in your online </w:t>
      </w:r>
      <w:r w:rsidR="00F5285B" w:rsidRPr="009C1E96">
        <w:rPr>
          <w:rFonts w:ascii="BC Sans" w:eastAsia="Calibri" w:hAnsi="BC Sans" w:cs="Times New Roman"/>
          <w:sz w:val="20"/>
          <w:szCs w:val="20"/>
        </w:rPr>
        <w:t xml:space="preserve">Personal Profile. </w:t>
      </w:r>
      <w:r w:rsidRPr="009C1E96">
        <w:rPr>
          <w:rFonts w:ascii="BC Sans" w:eastAsia="Calibri" w:hAnsi="BC Sans" w:cs="Times New Roman"/>
          <w:sz w:val="20"/>
          <w:szCs w:val="20"/>
        </w:rPr>
        <w:t>Grant payments will be mailed to this address.</w:t>
      </w:r>
    </w:p>
    <w:p w14:paraId="7275F09C" w14:textId="05017EAC" w:rsidR="000A2094" w:rsidRPr="009C1E96" w:rsidRDefault="002615E3" w:rsidP="0083051F">
      <w:pPr>
        <w:numPr>
          <w:ilvl w:val="0"/>
          <w:numId w:val="5"/>
        </w:numPr>
        <w:spacing w:after="120" w:line="240" w:lineRule="auto"/>
        <w:contextualSpacing/>
        <w:textAlignment w:val="baseline"/>
        <w:rPr>
          <w:rFonts w:ascii="BC Sans" w:eastAsia="Calibri" w:hAnsi="BC Sans" w:cs="Times New Roman"/>
          <w:sz w:val="20"/>
          <w:szCs w:val="20"/>
        </w:rPr>
      </w:pPr>
      <w:r w:rsidRPr="009C1E96">
        <w:rPr>
          <w:rFonts w:ascii="BC Sans" w:eastAsia="Calibri" w:hAnsi="BC Sans" w:cs="Times New Roman"/>
          <w:sz w:val="20"/>
          <w:szCs w:val="20"/>
        </w:rPr>
        <w:t>Once you’ve received notification of results, contact a Program Advisor for feedback on the assessment of your application</w:t>
      </w:r>
      <w:bookmarkStart w:id="147" w:name="iconbutton"/>
      <w:bookmarkEnd w:id="147"/>
      <w:r w:rsidRPr="009C1E96">
        <w:rPr>
          <w:rFonts w:ascii="BC Sans" w:eastAsia="Calibri" w:hAnsi="BC Sans" w:cs="Times New Roman"/>
          <w:sz w:val="20"/>
          <w:szCs w:val="20"/>
        </w:rPr>
        <w:t>.</w:t>
      </w:r>
    </w:p>
    <w:sectPr w:rsidR="000A2094" w:rsidRPr="009C1E96" w:rsidSect="00CE3715">
      <w:footerReference w:type="default" r:id="rId66"/>
      <w:headerReference w:type="first" r:id="rId67"/>
      <w:footerReference w:type="first" r:id="rId68"/>
      <w:pgSz w:w="12240" w:h="15840"/>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3C59" w14:textId="77777777" w:rsidR="007B2101" w:rsidRDefault="007B2101" w:rsidP="00036EA9">
      <w:pPr>
        <w:spacing w:after="0" w:line="240" w:lineRule="auto"/>
      </w:pPr>
      <w:r>
        <w:separator/>
      </w:r>
    </w:p>
  </w:endnote>
  <w:endnote w:type="continuationSeparator" w:id="0">
    <w:p w14:paraId="3EF80B62" w14:textId="77777777" w:rsidR="007B2101" w:rsidRDefault="007B2101" w:rsidP="00036EA9">
      <w:pPr>
        <w:spacing w:after="0" w:line="240" w:lineRule="auto"/>
      </w:pPr>
      <w:r>
        <w:continuationSeparator/>
      </w:r>
    </w:p>
  </w:endnote>
  <w:endnote w:type="continuationNotice" w:id="1">
    <w:p w14:paraId="508DA623" w14:textId="77777777" w:rsidR="007B2101" w:rsidRDefault="007B2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C Sans">
    <w:altName w:val="BC Sans"/>
    <w:panose1 w:val="00000000000000000000"/>
    <w:charset w:val="00"/>
    <w:family w:val="auto"/>
    <w:pitch w:val="variable"/>
    <w:sig w:usb0="E00002FF" w:usb1="4000001B" w:usb2="0800202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9F03" w14:textId="105A7651" w:rsidR="00E23FC0" w:rsidRDefault="00E23FC0">
    <w:pPr>
      <w:pStyle w:val="Footer"/>
    </w:pPr>
    <w:r>
      <w:t>PROGRAM GUIDELINES</w:t>
    </w:r>
    <w:r>
      <w:ptab w:relativeTo="margin" w:alignment="center" w:leader="none"/>
    </w:r>
    <w:r>
      <w:ptab w:relativeTo="margin" w:alignment="right" w:leader="none"/>
    </w:r>
    <w:r>
      <w:t>2025/26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FA5A" w14:textId="77777777" w:rsidR="00140A11" w:rsidRDefault="00140A11">
    <w:pPr>
      <w:pStyle w:val="Footer"/>
      <w:jc w:val="right"/>
    </w:pPr>
    <w:r>
      <w:t>APPLICATION CHECKLIST</w:t>
    </w:r>
    <w:r>
      <w:ptab w:relativeTo="margin" w:alignment="center" w:leader="none"/>
    </w:r>
    <w:r>
      <w:ptab w:relativeTo="margin" w:alignment="right" w:leader="none"/>
    </w:r>
    <w:r>
      <w:t>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F627" w14:textId="1AB97A6D" w:rsidR="0007015B" w:rsidRDefault="00E07591">
    <w:pPr>
      <w:pStyle w:val="Footer"/>
    </w:pPr>
    <w:r>
      <w:t>PROGRAM GUIDELINES</w:t>
    </w:r>
    <w:r w:rsidR="0007015B">
      <w:tab/>
    </w:r>
    <w:r w:rsidR="0007015B">
      <w:tab/>
      <w:t>202</w:t>
    </w:r>
    <w:r w:rsidR="002F1A11">
      <w:t>5/26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DE09" w14:textId="1320E446" w:rsidR="00B568B0" w:rsidRDefault="00BE4053">
    <w:pPr>
      <w:pStyle w:val="Footer"/>
    </w:pPr>
    <w:r>
      <w:t>PROGRAM GUIDELINES</w:t>
    </w:r>
    <w:r>
      <w:ptab w:relativeTo="margin" w:alignment="center" w:leader="none"/>
    </w:r>
    <w:r>
      <w:ptab w:relativeTo="margin" w:alignment="right" w:leader="none"/>
    </w:r>
    <w:r>
      <w:t>2025/26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DBF4" w14:textId="77777777" w:rsidR="00147B1B" w:rsidRDefault="00147B1B">
    <w:pPr>
      <w:pStyle w:val="Footer"/>
      <w:jc w:val="right"/>
    </w:pPr>
    <w:r>
      <w:t>APPLICATION CHECKLIST</w:t>
    </w:r>
    <w:r>
      <w:ptab w:relativeTo="margin" w:alignment="center" w:leader="none"/>
    </w:r>
    <w:r>
      <w:ptab w:relativeTo="margin" w:alignment="right" w:leader="none"/>
    </w:r>
    <w:r>
      <w:t>2025/26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69EF" w14:textId="1CB6F458" w:rsidR="00E07591" w:rsidRDefault="00E07591">
    <w:pPr>
      <w:pStyle w:val="Footer"/>
    </w:pPr>
    <w:r>
      <w:t>APPLICATION CHECKLIST</w:t>
    </w:r>
    <w:r>
      <w:tab/>
    </w:r>
    <w:r>
      <w:tab/>
      <w:t>2025/26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E275" w14:textId="77777777" w:rsidR="00E07591" w:rsidRDefault="00E07591">
    <w:pPr>
      <w:pStyle w:val="Footer"/>
      <w:jc w:val="right"/>
    </w:pPr>
    <w:r>
      <w:t>APPLICATION CHECKLIST</w:t>
    </w:r>
    <w:r>
      <w:ptab w:relativeTo="margin" w:alignment="center" w:leader="none"/>
    </w:r>
    <w:r>
      <w:ptab w:relativeTo="margin" w:alignment="right" w:leader="none"/>
    </w:r>
    <w:r>
      <w:t>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A039C" w14:textId="77777777" w:rsidR="007B2101" w:rsidRDefault="007B2101" w:rsidP="00036EA9">
      <w:pPr>
        <w:spacing w:after="0" w:line="240" w:lineRule="auto"/>
      </w:pPr>
      <w:r>
        <w:separator/>
      </w:r>
    </w:p>
  </w:footnote>
  <w:footnote w:type="continuationSeparator" w:id="0">
    <w:p w14:paraId="41A59EF8" w14:textId="77777777" w:rsidR="007B2101" w:rsidRDefault="007B2101" w:rsidP="00036EA9">
      <w:pPr>
        <w:spacing w:after="0" w:line="240" w:lineRule="auto"/>
      </w:pPr>
      <w:r>
        <w:continuationSeparator/>
      </w:r>
    </w:p>
  </w:footnote>
  <w:footnote w:type="continuationNotice" w:id="1">
    <w:p w14:paraId="1AFE4D30" w14:textId="77777777" w:rsidR="007B2101" w:rsidRDefault="007B2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779D" w14:textId="042BBBD1" w:rsidR="00140A11" w:rsidRDefault="00140A11">
    <w:pPr>
      <w:pStyle w:val="Header"/>
      <w:rPr>
        <w:noProof/>
      </w:rPr>
    </w:pPr>
  </w:p>
  <w:p w14:paraId="19E90650" w14:textId="1BA3EEBA" w:rsidR="00E23FC0" w:rsidRDefault="00E23FC0">
    <w:pPr>
      <w:pStyle w:val="Header"/>
    </w:pPr>
    <w:r>
      <w:rPr>
        <w:noProof/>
        <w:sz w:val="16"/>
      </w:rPr>
      <w:drawing>
        <wp:inline distT="0" distB="0" distL="0" distR="0" wp14:anchorId="7B0A09DE" wp14:editId="4B29819C">
          <wp:extent cx="3409950" cy="409575"/>
          <wp:effectExtent l="0" t="0" r="0" b="9525"/>
          <wp:docPr id="1859127667" name="Picture 1859127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5D19" w14:textId="77777777" w:rsidR="00140A11" w:rsidRDefault="00140A11">
    <w:pPr>
      <w:pStyle w:val="Header"/>
      <w:rPr>
        <w:sz w:val="16"/>
      </w:rPr>
    </w:pPr>
  </w:p>
  <w:p w14:paraId="2326520A" w14:textId="77777777" w:rsidR="00140A11" w:rsidRDefault="00140A11">
    <w:pPr>
      <w:pStyle w:val="Header"/>
    </w:pPr>
    <w:r>
      <w:rPr>
        <w:noProof/>
        <w:sz w:val="16"/>
      </w:rPr>
      <w:drawing>
        <wp:inline distT="0" distB="0" distL="0" distR="0" wp14:anchorId="1A5DDA25" wp14:editId="1D868453">
          <wp:extent cx="3409950" cy="409575"/>
          <wp:effectExtent l="0" t="0" r="0" b="9525"/>
          <wp:docPr id="2068221749" name="Picture 2068221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B0DE" w14:textId="612F6764" w:rsidR="0007015B" w:rsidRDefault="0007015B">
    <w:pPr>
      <w:pStyle w:val="Header"/>
    </w:pPr>
    <w:r>
      <w:t>BC Arts Council</w:t>
    </w:r>
    <w:r w:rsidR="00B568B0">
      <w:t xml:space="preserve"> </w:t>
    </w:r>
    <w:r>
      <w:tab/>
    </w:r>
    <w:r w:rsidR="00B568B0" w:rsidRPr="00B3313A">
      <w:rPr>
        <w:rFonts w:cstheme="minorHAnsi"/>
      </w:rPr>
      <w:t>Individual Arts Grants: Professional Performing Artists</w:t>
    </w:r>
    <w:r>
      <w:tab/>
      <w:t xml:space="preserve">Page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EC41" w14:textId="112BD161" w:rsidR="0007015B" w:rsidRDefault="007546A6">
    <w:pPr>
      <w:pStyle w:val="Header"/>
    </w:pPr>
    <w:r>
      <w:t>BC Arts Council</w:t>
    </w:r>
    <w:r>
      <w:ptab w:relativeTo="margin" w:alignment="center" w:leader="none"/>
    </w:r>
    <w:r>
      <w:t>INDIVIDUAL ARTS GRANTS: Professional Performing Artists</w:t>
    </w:r>
    <w:r>
      <w:ptab w:relativeTo="margin" w:alignment="right" w:leader="none"/>
    </w:r>
    <w:r>
      <w:t>Page</w:t>
    </w:r>
    <w:r w:rsidR="00BE4053">
      <w:t xml:space="preserve"> </w:t>
    </w:r>
    <w:r w:rsidR="00BE4053">
      <w:fldChar w:fldCharType="begin"/>
    </w:r>
    <w:r w:rsidR="00BE4053">
      <w:instrText xml:space="preserve"> PAGE  \* Arabic  \* MERGEFORMAT </w:instrText>
    </w:r>
    <w:r w:rsidR="00BE4053">
      <w:fldChar w:fldCharType="separate"/>
    </w:r>
    <w:r w:rsidR="00BE4053">
      <w:rPr>
        <w:noProof/>
      </w:rPr>
      <w:t>2</w:t>
    </w:r>
    <w:r w:rsidR="00BE4053">
      <w:fldChar w:fldCharType="end"/>
    </w:r>
    <w:r w:rsidR="00BE4053">
      <w:t xml:space="preserve"> of </w:t>
    </w:r>
    <w:fldSimple w:instr=" NUMPAGES  \* Arabic  \* MERGEFORMAT ">
      <w:r w:rsidR="00BE4053">
        <w:rPr>
          <w:noProof/>
        </w:rPr>
        <w:t>17</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4E42" w14:textId="77777777" w:rsidR="00E07591" w:rsidRDefault="00E07591">
    <w:pPr>
      <w:pStyle w:val="Header"/>
    </w:pPr>
  </w:p>
  <w:p w14:paraId="56A29AE1" w14:textId="4CF025C1" w:rsidR="00E07591" w:rsidRDefault="00E07591">
    <w:pPr>
      <w:pStyle w:val="Header"/>
    </w:pPr>
    <w:r>
      <w:rPr>
        <w:noProof/>
        <w:sz w:val="16"/>
      </w:rPr>
      <w:drawing>
        <wp:inline distT="0" distB="0" distL="0" distR="0" wp14:anchorId="0977910A" wp14:editId="4B03F251">
          <wp:extent cx="3409950" cy="409575"/>
          <wp:effectExtent l="0" t="0" r="0" b="9525"/>
          <wp:docPr id="1967704378" name="Picture 1967704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18B"/>
    <w:multiLevelType w:val="hybridMultilevel"/>
    <w:tmpl w:val="EE8E74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B003A8"/>
    <w:multiLevelType w:val="hybridMultilevel"/>
    <w:tmpl w:val="D6484288"/>
    <w:lvl w:ilvl="0" w:tplc="158A93F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20274"/>
    <w:multiLevelType w:val="hybridMultilevel"/>
    <w:tmpl w:val="9AA89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607DE9"/>
    <w:multiLevelType w:val="hybridMultilevel"/>
    <w:tmpl w:val="4720E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4046A0"/>
    <w:multiLevelType w:val="hybridMultilevel"/>
    <w:tmpl w:val="63D0B608"/>
    <w:lvl w:ilvl="0" w:tplc="9BFCBC24">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2151" w:hanging="360"/>
      </w:pPr>
      <w:rPr>
        <w:rFonts w:ascii="Courier New" w:hAnsi="Courier New" w:cs="Courier New" w:hint="default"/>
      </w:rPr>
    </w:lvl>
    <w:lvl w:ilvl="2" w:tplc="10090003">
      <w:start w:val="1"/>
      <w:numFmt w:val="bullet"/>
      <w:lvlText w:val="o"/>
      <w:lvlJc w:val="left"/>
      <w:pPr>
        <w:ind w:left="1800" w:hanging="360"/>
      </w:pPr>
      <w:rPr>
        <w:rFonts w:ascii="Courier New" w:hAnsi="Courier New" w:cs="Courier New"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FB6312D"/>
    <w:multiLevelType w:val="hybridMultilevel"/>
    <w:tmpl w:val="8B6AEC26"/>
    <w:lvl w:ilvl="0" w:tplc="158A93F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050DB7"/>
    <w:multiLevelType w:val="hybridMultilevel"/>
    <w:tmpl w:val="BA004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6B41D1"/>
    <w:multiLevelType w:val="hybridMultilevel"/>
    <w:tmpl w:val="3EEE8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B01B21"/>
    <w:multiLevelType w:val="hybridMultilevel"/>
    <w:tmpl w:val="EF4CFA36"/>
    <w:lvl w:ilvl="0" w:tplc="158A93F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4F150E"/>
    <w:multiLevelType w:val="hybridMultilevel"/>
    <w:tmpl w:val="EAC2C080"/>
    <w:lvl w:ilvl="0" w:tplc="158A93F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591E39"/>
    <w:multiLevelType w:val="hybridMultilevel"/>
    <w:tmpl w:val="357078E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D506AE"/>
    <w:multiLevelType w:val="hybridMultilevel"/>
    <w:tmpl w:val="B8DC421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E6547CC"/>
    <w:multiLevelType w:val="hybridMultilevel"/>
    <w:tmpl w:val="35D47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F73643"/>
    <w:multiLevelType w:val="hybridMultilevel"/>
    <w:tmpl w:val="60924812"/>
    <w:lvl w:ilvl="0" w:tplc="0409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52AA0CAE"/>
    <w:multiLevelType w:val="hybridMultilevel"/>
    <w:tmpl w:val="8BB2ABAA"/>
    <w:lvl w:ilvl="0" w:tplc="158A93F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B731CF"/>
    <w:multiLevelType w:val="hybridMultilevel"/>
    <w:tmpl w:val="4B7EB8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950B33"/>
    <w:multiLevelType w:val="hybridMultilevel"/>
    <w:tmpl w:val="D63E99FA"/>
    <w:lvl w:ilvl="0" w:tplc="6768829C">
      <w:start w:val="2020"/>
      <w:numFmt w:val="bullet"/>
      <w:lvlText w:val="•"/>
      <w:lvlJc w:val="left"/>
      <w:pPr>
        <w:ind w:left="426" w:hanging="360"/>
      </w:pPr>
      <w:rPr>
        <w:rFonts w:ascii="Calibri" w:eastAsiaTheme="minorHAnsi" w:hAnsi="Calibri" w:cs="Calibri"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7" w15:restartNumberingAfterBreak="0">
    <w:nsid w:val="5B517B57"/>
    <w:multiLevelType w:val="hybridMultilevel"/>
    <w:tmpl w:val="DF36D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613B3D"/>
    <w:multiLevelType w:val="hybridMultilevel"/>
    <w:tmpl w:val="C3B6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56ADE"/>
    <w:multiLevelType w:val="hybridMultilevel"/>
    <w:tmpl w:val="44AE17B4"/>
    <w:lvl w:ilvl="0" w:tplc="158A93F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F02908"/>
    <w:multiLevelType w:val="hybridMultilevel"/>
    <w:tmpl w:val="B3AA13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7754A8"/>
    <w:multiLevelType w:val="hybridMultilevel"/>
    <w:tmpl w:val="0148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E581F"/>
    <w:multiLevelType w:val="hybridMultilevel"/>
    <w:tmpl w:val="5F1AD09C"/>
    <w:lvl w:ilvl="0" w:tplc="10090001">
      <w:start w:val="1"/>
      <w:numFmt w:val="bullet"/>
      <w:lvlText w:val=""/>
      <w:lvlJc w:val="left"/>
      <w:pPr>
        <w:ind w:left="2151" w:hanging="360"/>
      </w:pPr>
      <w:rPr>
        <w:rFonts w:ascii="Symbol" w:hAnsi="Symbol" w:hint="default"/>
      </w:rPr>
    </w:lvl>
    <w:lvl w:ilvl="1" w:tplc="10090003" w:tentative="1">
      <w:start w:val="1"/>
      <w:numFmt w:val="bullet"/>
      <w:lvlText w:val="o"/>
      <w:lvlJc w:val="left"/>
      <w:pPr>
        <w:ind w:left="2871" w:hanging="360"/>
      </w:pPr>
      <w:rPr>
        <w:rFonts w:ascii="Courier New" w:hAnsi="Courier New" w:cs="Courier New" w:hint="default"/>
      </w:rPr>
    </w:lvl>
    <w:lvl w:ilvl="2" w:tplc="10090005" w:tentative="1">
      <w:start w:val="1"/>
      <w:numFmt w:val="bullet"/>
      <w:lvlText w:val=""/>
      <w:lvlJc w:val="left"/>
      <w:pPr>
        <w:ind w:left="3591" w:hanging="360"/>
      </w:pPr>
      <w:rPr>
        <w:rFonts w:ascii="Wingdings" w:hAnsi="Wingdings" w:hint="default"/>
      </w:rPr>
    </w:lvl>
    <w:lvl w:ilvl="3" w:tplc="10090001" w:tentative="1">
      <w:start w:val="1"/>
      <w:numFmt w:val="bullet"/>
      <w:lvlText w:val=""/>
      <w:lvlJc w:val="left"/>
      <w:pPr>
        <w:ind w:left="4311" w:hanging="360"/>
      </w:pPr>
      <w:rPr>
        <w:rFonts w:ascii="Symbol" w:hAnsi="Symbol" w:hint="default"/>
      </w:rPr>
    </w:lvl>
    <w:lvl w:ilvl="4" w:tplc="10090003" w:tentative="1">
      <w:start w:val="1"/>
      <w:numFmt w:val="bullet"/>
      <w:lvlText w:val="o"/>
      <w:lvlJc w:val="left"/>
      <w:pPr>
        <w:ind w:left="5031" w:hanging="360"/>
      </w:pPr>
      <w:rPr>
        <w:rFonts w:ascii="Courier New" w:hAnsi="Courier New" w:cs="Courier New" w:hint="default"/>
      </w:rPr>
    </w:lvl>
    <w:lvl w:ilvl="5" w:tplc="10090005" w:tentative="1">
      <w:start w:val="1"/>
      <w:numFmt w:val="bullet"/>
      <w:lvlText w:val=""/>
      <w:lvlJc w:val="left"/>
      <w:pPr>
        <w:ind w:left="5751" w:hanging="360"/>
      </w:pPr>
      <w:rPr>
        <w:rFonts w:ascii="Wingdings" w:hAnsi="Wingdings" w:hint="default"/>
      </w:rPr>
    </w:lvl>
    <w:lvl w:ilvl="6" w:tplc="10090001" w:tentative="1">
      <w:start w:val="1"/>
      <w:numFmt w:val="bullet"/>
      <w:lvlText w:val=""/>
      <w:lvlJc w:val="left"/>
      <w:pPr>
        <w:ind w:left="6471" w:hanging="360"/>
      </w:pPr>
      <w:rPr>
        <w:rFonts w:ascii="Symbol" w:hAnsi="Symbol" w:hint="default"/>
      </w:rPr>
    </w:lvl>
    <w:lvl w:ilvl="7" w:tplc="10090003" w:tentative="1">
      <w:start w:val="1"/>
      <w:numFmt w:val="bullet"/>
      <w:lvlText w:val="o"/>
      <w:lvlJc w:val="left"/>
      <w:pPr>
        <w:ind w:left="7191" w:hanging="360"/>
      </w:pPr>
      <w:rPr>
        <w:rFonts w:ascii="Courier New" w:hAnsi="Courier New" w:cs="Courier New" w:hint="default"/>
      </w:rPr>
    </w:lvl>
    <w:lvl w:ilvl="8" w:tplc="10090005" w:tentative="1">
      <w:start w:val="1"/>
      <w:numFmt w:val="bullet"/>
      <w:lvlText w:val=""/>
      <w:lvlJc w:val="left"/>
      <w:pPr>
        <w:ind w:left="7911" w:hanging="360"/>
      </w:pPr>
      <w:rPr>
        <w:rFonts w:ascii="Wingdings" w:hAnsi="Wingdings" w:hint="default"/>
      </w:rPr>
    </w:lvl>
  </w:abstractNum>
  <w:abstractNum w:abstractNumId="23" w15:restartNumberingAfterBreak="0">
    <w:nsid w:val="629774F2"/>
    <w:multiLevelType w:val="hybridMultilevel"/>
    <w:tmpl w:val="6ACEEA26"/>
    <w:lvl w:ilvl="0" w:tplc="158A93F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DC6183"/>
    <w:multiLevelType w:val="hybridMultilevel"/>
    <w:tmpl w:val="64E2B864"/>
    <w:lvl w:ilvl="0" w:tplc="158A93F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A960AF"/>
    <w:multiLevelType w:val="hybridMultilevel"/>
    <w:tmpl w:val="CAEC362C"/>
    <w:lvl w:ilvl="0" w:tplc="14183786">
      <w:numFmt w:val="bullet"/>
      <w:lvlText w:val="•"/>
      <w:lvlJc w:val="left"/>
      <w:pPr>
        <w:ind w:left="428"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10959"/>
    <w:multiLevelType w:val="hybridMultilevel"/>
    <w:tmpl w:val="85B280C6"/>
    <w:lvl w:ilvl="0" w:tplc="10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num w:numId="1" w16cid:durableId="723260515">
    <w:abstractNumId w:val="4"/>
  </w:num>
  <w:num w:numId="2" w16cid:durableId="49424193">
    <w:abstractNumId w:val="25"/>
  </w:num>
  <w:num w:numId="3" w16cid:durableId="1047022343">
    <w:abstractNumId w:val="26"/>
  </w:num>
  <w:num w:numId="4" w16cid:durableId="919485894">
    <w:abstractNumId w:val="19"/>
  </w:num>
  <w:num w:numId="5" w16cid:durableId="162398905">
    <w:abstractNumId w:val="14"/>
  </w:num>
  <w:num w:numId="6" w16cid:durableId="299700223">
    <w:abstractNumId w:val="5"/>
  </w:num>
  <w:num w:numId="7" w16cid:durableId="1937130007">
    <w:abstractNumId w:val="16"/>
  </w:num>
  <w:num w:numId="8" w16cid:durableId="196235811">
    <w:abstractNumId w:val="21"/>
  </w:num>
  <w:num w:numId="9" w16cid:durableId="884025471">
    <w:abstractNumId w:val="18"/>
  </w:num>
  <w:num w:numId="10" w16cid:durableId="1468426973">
    <w:abstractNumId w:val="23"/>
  </w:num>
  <w:num w:numId="11" w16cid:durableId="953098151">
    <w:abstractNumId w:val="1"/>
  </w:num>
  <w:num w:numId="12" w16cid:durableId="543955109">
    <w:abstractNumId w:val="8"/>
  </w:num>
  <w:num w:numId="13" w16cid:durableId="1086194418">
    <w:abstractNumId w:val="9"/>
  </w:num>
  <w:num w:numId="14" w16cid:durableId="1113014525">
    <w:abstractNumId w:val="24"/>
  </w:num>
  <w:num w:numId="15" w16cid:durableId="897784523">
    <w:abstractNumId w:val="10"/>
  </w:num>
  <w:num w:numId="16" w16cid:durableId="756482630">
    <w:abstractNumId w:val="22"/>
  </w:num>
  <w:num w:numId="17" w16cid:durableId="1450126774">
    <w:abstractNumId w:val="17"/>
  </w:num>
  <w:num w:numId="18" w16cid:durableId="1585918244">
    <w:abstractNumId w:val="11"/>
  </w:num>
  <w:num w:numId="19" w16cid:durableId="222718628">
    <w:abstractNumId w:val="20"/>
  </w:num>
  <w:num w:numId="20" w16cid:durableId="1748112540">
    <w:abstractNumId w:val="15"/>
  </w:num>
  <w:num w:numId="21" w16cid:durableId="1750078161">
    <w:abstractNumId w:val="0"/>
  </w:num>
  <w:num w:numId="22" w16cid:durableId="195436326">
    <w:abstractNumId w:val="3"/>
  </w:num>
  <w:num w:numId="23" w16cid:durableId="1653679886">
    <w:abstractNumId w:val="2"/>
  </w:num>
  <w:num w:numId="24" w16cid:durableId="947544461">
    <w:abstractNumId w:val="6"/>
  </w:num>
  <w:num w:numId="25" w16cid:durableId="1197280088">
    <w:abstractNumId w:val="12"/>
  </w:num>
  <w:num w:numId="26" w16cid:durableId="1835996104">
    <w:abstractNumId w:val="7"/>
  </w:num>
  <w:num w:numId="27" w16cid:durableId="2004238637">
    <w:abstractNumId w:val="13"/>
  </w:num>
  <w:num w:numId="28" w16cid:durableId="1701667116">
    <w:abstractNumId w:val="4"/>
  </w:num>
  <w:num w:numId="29" w16cid:durableId="182442354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20"/>
    <w:rsid w:val="00003386"/>
    <w:rsid w:val="00003F0A"/>
    <w:rsid w:val="000051DF"/>
    <w:rsid w:val="0000536F"/>
    <w:rsid w:val="00005BAE"/>
    <w:rsid w:val="000060A1"/>
    <w:rsid w:val="00007C96"/>
    <w:rsid w:val="00007E7E"/>
    <w:rsid w:val="00010B5D"/>
    <w:rsid w:val="000138D7"/>
    <w:rsid w:val="00013F0C"/>
    <w:rsid w:val="00017E58"/>
    <w:rsid w:val="000225E8"/>
    <w:rsid w:val="000247A6"/>
    <w:rsid w:val="00024B87"/>
    <w:rsid w:val="00024C26"/>
    <w:rsid w:val="00026BAF"/>
    <w:rsid w:val="00030826"/>
    <w:rsid w:val="0003091E"/>
    <w:rsid w:val="00031F4C"/>
    <w:rsid w:val="00036EA9"/>
    <w:rsid w:val="00037635"/>
    <w:rsid w:val="00041781"/>
    <w:rsid w:val="000424F5"/>
    <w:rsid w:val="00044638"/>
    <w:rsid w:val="00044C7D"/>
    <w:rsid w:val="0004570B"/>
    <w:rsid w:val="00046239"/>
    <w:rsid w:val="000468B1"/>
    <w:rsid w:val="00054481"/>
    <w:rsid w:val="000558AF"/>
    <w:rsid w:val="0005789E"/>
    <w:rsid w:val="000605FB"/>
    <w:rsid w:val="00065176"/>
    <w:rsid w:val="00065407"/>
    <w:rsid w:val="0006687C"/>
    <w:rsid w:val="00066D91"/>
    <w:rsid w:val="00067C69"/>
    <w:rsid w:val="0007015B"/>
    <w:rsid w:val="0007092C"/>
    <w:rsid w:val="00070DB8"/>
    <w:rsid w:val="00075762"/>
    <w:rsid w:val="00077DB6"/>
    <w:rsid w:val="0008021B"/>
    <w:rsid w:val="000804CC"/>
    <w:rsid w:val="00083D3C"/>
    <w:rsid w:val="000842DA"/>
    <w:rsid w:val="00084567"/>
    <w:rsid w:val="00085D2F"/>
    <w:rsid w:val="000863F4"/>
    <w:rsid w:val="000870A2"/>
    <w:rsid w:val="000871FC"/>
    <w:rsid w:val="000902F5"/>
    <w:rsid w:val="000912B6"/>
    <w:rsid w:val="00091EC7"/>
    <w:rsid w:val="000929B1"/>
    <w:rsid w:val="00092E0D"/>
    <w:rsid w:val="000949F5"/>
    <w:rsid w:val="000956CA"/>
    <w:rsid w:val="0009618B"/>
    <w:rsid w:val="000A17EA"/>
    <w:rsid w:val="000A2094"/>
    <w:rsid w:val="000A4254"/>
    <w:rsid w:val="000A4F9B"/>
    <w:rsid w:val="000A6990"/>
    <w:rsid w:val="000B2F9A"/>
    <w:rsid w:val="000B647E"/>
    <w:rsid w:val="000C09A7"/>
    <w:rsid w:val="000C1269"/>
    <w:rsid w:val="000C3138"/>
    <w:rsid w:val="000C31EB"/>
    <w:rsid w:val="000C4FCE"/>
    <w:rsid w:val="000C6ACA"/>
    <w:rsid w:val="000C79D6"/>
    <w:rsid w:val="000D01B6"/>
    <w:rsid w:val="000D03FA"/>
    <w:rsid w:val="000D1E87"/>
    <w:rsid w:val="000D48A9"/>
    <w:rsid w:val="000D60C0"/>
    <w:rsid w:val="000D6CA5"/>
    <w:rsid w:val="000D765B"/>
    <w:rsid w:val="000E4454"/>
    <w:rsid w:val="000E5C03"/>
    <w:rsid w:val="000E635E"/>
    <w:rsid w:val="000E6899"/>
    <w:rsid w:val="000F0C4B"/>
    <w:rsid w:val="000F1391"/>
    <w:rsid w:val="000F16AC"/>
    <w:rsid w:val="000F252A"/>
    <w:rsid w:val="000F3459"/>
    <w:rsid w:val="000F34DF"/>
    <w:rsid w:val="000F475A"/>
    <w:rsid w:val="000F622F"/>
    <w:rsid w:val="00101287"/>
    <w:rsid w:val="0010187A"/>
    <w:rsid w:val="00101D42"/>
    <w:rsid w:val="00101E77"/>
    <w:rsid w:val="00104EA8"/>
    <w:rsid w:val="00105871"/>
    <w:rsid w:val="00107326"/>
    <w:rsid w:val="00107988"/>
    <w:rsid w:val="00110574"/>
    <w:rsid w:val="001112E4"/>
    <w:rsid w:val="00111426"/>
    <w:rsid w:val="001122B0"/>
    <w:rsid w:val="001122C1"/>
    <w:rsid w:val="001176E3"/>
    <w:rsid w:val="00117FFC"/>
    <w:rsid w:val="00120663"/>
    <w:rsid w:val="001246BE"/>
    <w:rsid w:val="00125714"/>
    <w:rsid w:val="001257F6"/>
    <w:rsid w:val="00125C3E"/>
    <w:rsid w:val="00125CD2"/>
    <w:rsid w:val="00126802"/>
    <w:rsid w:val="001271EF"/>
    <w:rsid w:val="0013124F"/>
    <w:rsid w:val="0013167D"/>
    <w:rsid w:val="001337B3"/>
    <w:rsid w:val="00133A05"/>
    <w:rsid w:val="00134257"/>
    <w:rsid w:val="001359AC"/>
    <w:rsid w:val="00136033"/>
    <w:rsid w:val="001365BC"/>
    <w:rsid w:val="00136BEC"/>
    <w:rsid w:val="00140A11"/>
    <w:rsid w:val="001417A1"/>
    <w:rsid w:val="001418E2"/>
    <w:rsid w:val="00142751"/>
    <w:rsid w:val="0014367F"/>
    <w:rsid w:val="00144884"/>
    <w:rsid w:val="00146E4A"/>
    <w:rsid w:val="001471A3"/>
    <w:rsid w:val="00147B1B"/>
    <w:rsid w:val="0015064A"/>
    <w:rsid w:val="00150957"/>
    <w:rsid w:val="001510CC"/>
    <w:rsid w:val="00153C74"/>
    <w:rsid w:val="001540A7"/>
    <w:rsid w:val="001542E9"/>
    <w:rsid w:val="001561E2"/>
    <w:rsid w:val="001624B3"/>
    <w:rsid w:val="00164272"/>
    <w:rsid w:val="00164B57"/>
    <w:rsid w:val="00164F0D"/>
    <w:rsid w:val="001655EF"/>
    <w:rsid w:val="00165A3A"/>
    <w:rsid w:val="00166636"/>
    <w:rsid w:val="00166816"/>
    <w:rsid w:val="00166A36"/>
    <w:rsid w:val="00166C45"/>
    <w:rsid w:val="00167D9F"/>
    <w:rsid w:val="00167FEB"/>
    <w:rsid w:val="00171F42"/>
    <w:rsid w:val="00172162"/>
    <w:rsid w:val="0017351A"/>
    <w:rsid w:val="00180CBC"/>
    <w:rsid w:val="00182769"/>
    <w:rsid w:val="0018336F"/>
    <w:rsid w:val="00186371"/>
    <w:rsid w:val="0018643F"/>
    <w:rsid w:val="001870F6"/>
    <w:rsid w:val="00187243"/>
    <w:rsid w:val="001906C5"/>
    <w:rsid w:val="00190D26"/>
    <w:rsid w:val="00191F7D"/>
    <w:rsid w:val="001928F9"/>
    <w:rsid w:val="001A039A"/>
    <w:rsid w:val="001A04CE"/>
    <w:rsid w:val="001A04F6"/>
    <w:rsid w:val="001A1241"/>
    <w:rsid w:val="001A261A"/>
    <w:rsid w:val="001A2FEB"/>
    <w:rsid w:val="001A4507"/>
    <w:rsid w:val="001A4604"/>
    <w:rsid w:val="001A525F"/>
    <w:rsid w:val="001A5422"/>
    <w:rsid w:val="001A60BE"/>
    <w:rsid w:val="001A6598"/>
    <w:rsid w:val="001A6B25"/>
    <w:rsid w:val="001B389F"/>
    <w:rsid w:val="001B572B"/>
    <w:rsid w:val="001B62A2"/>
    <w:rsid w:val="001B7CE7"/>
    <w:rsid w:val="001C29C4"/>
    <w:rsid w:val="001C2BDD"/>
    <w:rsid w:val="001C4B70"/>
    <w:rsid w:val="001C5361"/>
    <w:rsid w:val="001C58A0"/>
    <w:rsid w:val="001C5D73"/>
    <w:rsid w:val="001C7946"/>
    <w:rsid w:val="001C7BD3"/>
    <w:rsid w:val="001D2999"/>
    <w:rsid w:val="001E0A51"/>
    <w:rsid w:val="001E5DCE"/>
    <w:rsid w:val="001F1712"/>
    <w:rsid w:val="001F2320"/>
    <w:rsid w:val="001F2AC6"/>
    <w:rsid w:val="001F3164"/>
    <w:rsid w:val="001F57B4"/>
    <w:rsid w:val="001F731B"/>
    <w:rsid w:val="002013D3"/>
    <w:rsid w:val="0020153C"/>
    <w:rsid w:val="00201D5D"/>
    <w:rsid w:val="00203078"/>
    <w:rsid w:val="00203C6E"/>
    <w:rsid w:val="00206F1C"/>
    <w:rsid w:val="00207D7B"/>
    <w:rsid w:val="00210366"/>
    <w:rsid w:val="00210FBA"/>
    <w:rsid w:val="0021153E"/>
    <w:rsid w:val="00211BAB"/>
    <w:rsid w:val="00213AE2"/>
    <w:rsid w:val="0021427D"/>
    <w:rsid w:val="00214AF0"/>
    <w:rsid w:val="00220B2A"/>
    <w:rsid w:val="00220F05"/>
    <w:rsid w:val="0022133B"/>
    <w:rsid w:val="00221866"/>
    <w:rsid w:val="00221ECA"/>
    <w:rsid w:val="002241C7"/>
    <w:rsid w:val="00224210"/>
    <w:rsid w:val="00230355"/>
    <w:rsid w:val="0023099B"/>
    <w:rsid w:val="00232739"/>
    <w:rsid w:val="002327E5"/>
    <w:rsid w:val="0023416C"/>
    <w:rsid w:val="00234C9C"/>
    <w:rsid w:val="00234CA6"/>
    <w:rsid w:val="002371F3"/>
    <w:rsid w:val="00241DF4"/>
    <w:rsid w:val="00242DCE"/>
    <w:rsid w:val="00245D99"/>
    <w:rsid w:val="00250DE2"/>
    <w:rsid w:val="002512A1"/>
    <w:rsid w:val="00251A16"/>
    <w:rsid w:val="00251B4D"/>
    <w:rsid w:val="00252BCA"/>
    <w:rsid w:val="00254D8E"/>
    <w:rsid w:val="002615E3"/>
    <w:rsid w:val="00261711"/>
    <w:rsid w:val="00263BD4"/>
    <w:rsid w:val="00264D4C"/>
    <w:rsid w:val="00266C06"/>
    <w:rsid w:val="00271D63"/>
    <w:rsid w:val="0027428B"/>
    <w:rsid w:val="0027466D"/>
    <w:rsid w:val="002764C3"/>
    <w:rsid w:val="00280040"/>
    <w:rsid w:val="0028184C"/>
    <w:rsid w:val="00282915"/>
    <w:rsid w:val="00282F8D"/>
    <w:rsid w:val="00284BB1"/>
    <w:rsid w:val="00284CB9"/>
    <w:rsid w:val="00285A69"/>
    <w:rsid w:val="0028658D"/>
    <w:rsid w:val="00286732"/>
    <w:rsid w:val="00286D58"/>
    <w:rsid w:val="00287002"/>
    <w:rsid w:val="00287CD1"/>
    <w:rsid w:val="002902E7"/>
    <w:rsid w:val="00290E3E"/>
    <w:rsid w:val="00292440"/>
    <w:rsid w:val="002932C5"/>
    <w:rsid w:val="002935DF"/>
    <w:rsid w:val="00293C97"/>
    <w:rsid w:val="002A0CB6"/>
    <w:rsid w:val="002A0E09"/>
    <w:rsid w:val="002A1AFE"/>
    <w:rsid w:val="002A255D"/>
    <w:rsid w:val="002A3AA4"/>
    <w:rsid w:val="002A3CD8"/>
    <w:rsid w:val="002A5761"/>
    <w:rsid w:val="002A597E"/>
    <w:rsid w:val="002A62CF"/>
    <w:rsid w:val="002A7641"/>
    <w:rsid w:val="002B196D"/>
    <w:rsid w:val="002B1D1B"/>
    <w:rsid w:val="002B2F1C"/>
    <w:rsid w:val="002B324F"/>
    <w:rsid w:val="002B6546"/>
    <w:rsid w:val="002B7626"/>
    <w:rsid w:val="002C2CC1"/>
    <w:rsid w:val="002C36A8"/>
    <w:rsid w:val="002C4A99"/>
    <w:rsid w:val="002C570F"/>
    <w:rsid w:val="002D0DCC"/>
    <w:rsid w:val="002D0FD1"/>
    <w:rsid w:val="002D1612"/>
    <w:rsid w:val="002D20A1"/>
    <w:rsid w:val="002D242F"/>
    <w:rsid w:val="002D46C9"/>
    <w:rsid w:val="002D4790"/>
    <w:rsid w:val="002D48C3"/>
    <w:rsid w:val="002D5725"/>
    <w:rsid w:val="002D5998"/>
    <w:rsid w:val="002D5F2C"/>
    <w:rsid w:val="002D6D89"/>
    <w:rsid w:val="002D71AD"/>
    <w:rsid w:val="002E0DD9"/>
    <w:rsid w:val="002E3554"/>
    <w:rsid w:val="002E728A"/>
    <w:rsid w:val="002E7EB4"/>
    <w:rsid w:val="002F0118"/>
    <w:rsid w:val="002F0CBD"/>
    <w:rsid w:val="002F1A11"/>
    <w:rsid w:val="002F1CF6"/>
    <w:rsid w:val="002F1FCE"/>
    <w:rsid w:val="002F295E"/>
    <w:rsid w:val="002F296B"/>
    <w:rsid w:val="002F2C38"/>
    <w:rsid w:val="002F47F4"/>
    <w:rsid w:val="002F7525"/>
    <w:rsid w:val="00300232"/>
    <w:rsid w:val="0030080A"/>
    <w:rsid w:val="003008DD"/>
    <w:rsid w:val="003017C6"/>
    <w:rsid w:val="00301F0D"/>
    <w:rsid w:val="003038DB"/>
    <w:rsid w:val="00304781"/>
    <w:rsid w:val="00310ED6"/>
    <w:rsid w:val="00312409"/>
    <w:rsid w:val="003135CF"/>
    <w:rsid w:val="00313C90"/>
    <w:rsid w:val="0031538C"/>
    <w:rsid w:val="00320F6E"/>
    <w:rsid w:val="003211A4"/>
    <w:rsid w:val="00321725"/>
    <w:rsid w:val="00323004"/>
    <w:rsid w:val="0032392B"/>
    <w:rsid w:val="0032401B"/>
    <w:rsid w:val="00324CDE"/>
    <w:rsid w:val="00324D54"/>
    <w:rsid w:val="00325526"/>
    <w:rsid w:val="00325638"/>
    <w:rsid w:val="00326854"/>
    <w:rsid w:val="00330C63"/>
    <w:rsid w:val="00330D66"/>
    <w:rsid w:val="00331AC1"/>
    <w:rsid w:val="00331F2E"/>
    <w:rsid w:val="00331F65"/>
    <w:rsid w:val="003325E9"/>
    <w:rsid w:val="00332B1D"/>
    <w:rsid w:val="00333D26"/>
    <w:rsid w:val="003348B0"/>
    <w:rsid w:val="00335256"/>
    <w:rsid w:val="0033687E"/>
    <w:rsid w:val="00337BCE"/>
    <w:rsid w:val="0034287F"/>
    <w:rsid w:val="003439F8"/>
    <w:rsid w:val="0034401C"/>
    <w:rsid w:val="00345A8A"/>
    <w:rsid w:val="0035002B"/>
    <w:rsid w:val="003508B7"/>
    <w:rsid w:val="00350F7A"/>
    <w:rsid w:val="003510C6"/>
    <w:rsid w:val="003522B6"/>
    <w:rsid w:val="00354FDD"/>
    <w:rsid w:val="003557EF"/>
    <w:rsid w:val="0035787B"/>
    <w:rsid w:val="00357F7D"/>
    <w:rsid w:val="003627A1"/>
    <w:rsid w:val="00362C52"/>
    <w:rsid w:val="0036424C"/>
    <w:rsid w:val="0036700E"/>
    <w:rsid w:val="003670F5"/>
    <w:rsid w:val="00370E97"/>
    <w:rsid w:val="00375750"/>
    <w:rsid w:val="00375CF2"/>
    <w:rsid w:val="00375FBA"/>
    <w:rsid w:val="00376E21"/>
    <w:rsid w:val="00380228"/>
    <w:rsid w:val="003819F0"/>
    <w:rsid w:val="0038327F"/>
    <w:rsid w:val="0038563C"/>
    <w:rsid w:val="003858C5"/>
    <w:rsid w:val="00385967"/>
    <w:rsid w:val="00386AC2"/>
    <w:rsid w:val="0038797A"/>
    <w:rsid w:val="00387CD9"/>
    <w:rsid w:val="0039240B"/>
    <w:rsid w:val="003928D2"/>
    <w:rsid w:val="00392BE8"/>
    <w:rsid w:val="00393538"/>
    <w:rsid w:val="00393682"/>
    <w:rsid w:val="003936DC"/>
    <w:rsid w:val="003936E1"/>
    <w:rsid w:val="00395A0D"/>
    <w:rsid w:val="00397422"/>
    <w:rsid w:val="003A13D1"/>
    <w:rsid w:val="003A30E1"/>
    <w:rsid w:val="003A3987"/>
    <w:rsid w:val="003A42F0"/>
    <w:rsid w:val="003A431E"/>
    <w:rsid w:val="003A58B1"/>
    <w:rsid w:val="003A615A"/>
    <w:rsid w:val="003A6595"/>
    <w:rsid w:val="003A798D"/>
    <w:rsid w:val="003B1600"/>
    <w:rsid w:val="003B1CD4"/>
    <w:rsid w:val="003B2F82"/>
    <w:rsid w:val="003B30E3"/>
    <w:rsid w:val="003B3369"/>
    <w:rsid w:val="003B7B67"/>
    <w:rsid w:val="003C052F"/>
    <w:rsid w:val="003C11EB"/>
    <w:rsid w:val="003C26F7"/>
    <w:rsid w:val="003C2BD7"/>
    <w:rsid w:val="003C3F72"/>
    <w:rsid w:val="003D0C00"/>
    <w:rsid w:val="003D1311"/>
    <w:rsid w:val="003D1AD6"/>
    <w:rsid w:val="003D30D8"/>
    <w:rsid w:val="003D4892"/>
    <w:rsid w:val="003D592D"/>
    <w:rsid w:val="003D5FD8"/>
    <w:rsid w:val="003D6763"/>
    <w:rsid w:val="003D701D"/>
    <w:rsid w:val="003D7F51"/>
    <w:rsid w:val="003E15BF"/>
    <w:rsid w:val="003E513B"/>
    <w:rsid w:val="003E5CCA"/>
    <w:rsid w:val="003E649E"/>
    <w:rsid w:val="003E68CC"/>
    <w:rsid w:val="003E7BBC"/>
    <w:rsid w:val="003F0726"/>
    <w:rsid w:val="003F18FC"/>
    <w:rsid w:val="003F1EAE"/>
    <w:rsid w:val="003F38FB"/>
    <w:rsid w:val="003F4404"/>
    <w:rsid w:val="003F73D6"/>
    <w:rsid w:val="004012F5"/>
    <w:rsid w:val="00401D45"/>
    <w:rsid w:val="00401E7B"/>
    <w:rsid w:val="00402629"/>
    <w:rsid w:val="004043D9"/>
    <w:rsid w:val="004052EE"/>
    <w:rsid w:val="00405CDD"/>
    <w:rsid w:val="0040608C"/>
    <w:rsid w:val="004062CF"/>
    <w:rsid w:val="00407CAB"/>
    <w:rsid w:val="00410BC1"/>
    <w:rsid w:val="004115BC"/>
    <w:rsid w:val="0041258D"/>
    <w:rsid w:val="004128B9"/>
    <w:rsid w:val="00414EA2"/>
    <w:rsid w:val="0041672E"/>
    <w:rsid w:val="00420D93"/>
    <w:rsid w:val="00421B87"/>
    <w:rsid w:val="00421B9C"/>
    <w:rsid w:val="00421BFA"/>
    <w:rsid w:val="0042268E"/>
    <w:rsid w:val="00422F51"/>
    <w:rsid w:val="0042337F"/>
    <w:rsid w:val="004239CA"/>
    <w:rsid w:val="00426F74"/>
    <w:rsid w:val="004309BA"/>
    <w:rsid w:val="00431338"/>
    <w:rsid w:val="0043258E"/>
    <w:rsid w:val="00433803"/>
    <w:rsid w:val="00433C10"/>
    <w:rsid w:val="00440763"/>
    <w:rsid w:val="00441A4D"/>
    <w:rsid w:val="00441F80"/>
    <w:rsid w:val="0044486E"/>
    <w:rsid w:val="00445A64"/>
    <w:rsid w:val="00445CCE"/>
    <w:rsid w:val="00446939"/>
    <w:rsid w:val="00446E65"/>
    <w:rsid w:val="004471B7"/>
    <w:rsid w:val="0045051D"/>
    <w:rsid w:val="00455F1E"/>
    <w:rsid w:val="004568BE"/>
    <w:rsid w:val="00456D5A"/>
    <w:rsid w:val="004600C0"/>
    <w:rsid w:val="004600F7"/>
    <w:rsid w:val="0046095B"/>
    <w:rsid w:val="00461CB7"/>
    <w:rsid w:val="004621CA"/>
    <w:rsid w:val="0046543B"/>
    <w:rsid w:val="00465445"/>
    <w:rsid w:val="00466382"/>
    <w:rsid w:val="00467F9F"/>
    <w:rsid w:val="004710BA"/>
    <w:rsid w:val="00471F9D"/>
    <w:rsid w:val="00472B6F"/>
    <w:rsid w:val="00473C0F"/>
    <w:rsid w:val="004742B3"/>
    <w:rsid w:val="0047525A"/>
    <w:rsid w:val="00476B5A"/>
    <w:rsid w:val="00476E4F"/>
    <w:rsid w:val="00476EC4"/>
    <w:rsid w:val="00476F2C"/>
    <w:rsid w:val="00481D44"/>
    <w:rsid w:val="00483556"/>
    <w:rsid w:val="00483BA1"/>
    <w:rsid w:val="00484D2B"/>
    <w:rsid w:val="00484EDB"/>
    <w:rsid w:val="0048631A"/>
    <w:rsid w:val="0048682A"/>
    <w:rsid w:val="00487A03"/>
    <w:rsid w:val="004908D1"/>
    <w:rsid w:val="0049226F"/>
    <w:rsid w:val="00494930"/>
    <w:rsid w:val="00496A55"/>
    <w:rsid w:val="00497016"/>
    <w:rsid w:val="004976D4"/>
    <w:rsid w:val="004A09B3"/>
    <w:rsid w:val="004A1DAC"/>
    <w:rsid w:val="004A2D09"/>
    <w:rsid w:val="004A34B0"/>
    <w:rsid w:val="004A6D6C"/>
    <w:rsid w:val="004A7667"/>
    <w:rsid w:val="004A78AE"/>
    <w:rsid w:val="004A7A3A"/>
    <w:rsid w:val="004B2350"/>
    <w:rsid w:val="004B350A"/>
    <w:rsid w:val="004B47B8"/>
    <w:rsid w:val="004B58C4"/>
    <w:rsid w:val="004B677D"/>
    <w:rsid w:val="004B797E"/>
    <w:rsid w:val="004C0532"/>
    <w:rsid w:val="004C3948"/>
    <w:rsid w:val="004C568B"/>
    <w:rsid w:val="004C6719"/>
    <w:rsid w:val="004C6E6E"/>
    <w:rsid w:val="004C7E05"/>
    <w:rsid w:val="004D021A"/>
    <w:rsid w:val="004D035A"/>
    <w:rsid w:val="004D370F"/>
    <w:rsid w:val="004D4729"/>
    <w:rsid w:val="004D4A9A"/>
    <w:rsid w:val="004D4C46"/>
    <w:rsid w:val="004D633F"/>
    <w:rsid w:val="004D68FC"/>
    <w:rsid w:val="004D7537"/>
    <w:rsid w:val="004D78DE"/>
    <w:rsid w:val="004D7939"/>
    <w:rsid w:val="004E2004"/>
    <w:rsid w:val="004E366D"/>
    <w:rsid w:val="004E45D6"/>
    <w:rsid w:val="004E4DD7"/>
    <w:rsid w:val="004E5DE4"/>
    <w:rsid w:val="004E63ED"/>
    <w:rsid w:val="004E76A7"/>
    <w:rsid w:val="004F0034"/>
    <w:rsid w:val="004F10B2"/>
    <w:rsid w:val="004F1950"/>
    <w:rsid w:val="004F1AE4"/>
    <w:rsid w:val="004F2455"/>
    <w:rsid w:val="004F282D"/>
    <w:rsid w:val="004F31E9"/>
    <w:rsid w:val="004F450B"/>
    <w:rsid w:val="004F4E7E"/>
    <w:rsid w:val="004F52A2"/>
    <w:rsid w:val="004F54A6"/>
    <w:rsid w:val="004F566A"/>
    <w:rsid w:val="004F6A40"/>
    <w:rsid w:val="004F7CC0"/>
    <w:rsid w:val="005003C6"/>
    <w:rsid w:val="005021F2"/>
    <w:rsid w:val="00506C04"/>
    <w:rsid w:val="00506D29"/>
    <w:rsid w:val="00506FC2"/>
    <w:rsid w:val="00507816"/>
    <w:rsid w:val="0051616D"/>
    <w:rsid w:val="0052128D"/>
    <w:rsid w:val="00521A3E"/>
    <w:rsid w:val="00522A28"/>
    <w:rsid w:val="00522B58"/>
    <w:rsid w:val="00522E18"/>
    <w:rsid w:val="005246CF"/>
    <w:rsid w:val="00525319"/>
    <w:rsid w:val="00525DA5"/>
    <w:rsid w:val="0052647F"/>
    <w:rsid w:val="00527372"/>
    <w:rsid w:val="0052746C"/>
    <w:rsid w:val="00530119"/>
    <w:rsid w:val="00530B07"/>
    <w:rsid w:val="00530CBD"/>
    <w:rsid w:val="00530F45"/>
    <w:rsid w:val="00531284"/>
    <w:rsid w:val="005314A7"/>
    <w:rsid w:val="00534C68"/>
    <w:rsid w:val="005350A4"/>
    <w:rsid w:val="00535621"/>
    <w:rsid w:val="005368B6"/>
    <w:rsid w:val="00536E55"/>
    <w:rsid w:val="005373E5"/>
    <w:rsid w:val="00537B13"/>
    <w:rsid w:val="00537EB0"/>
    <w:rsid w:val="00540834"/>
    <w:rsid w:val="0054106C"/>
    <w:rsid w:val="00542EAD"/>
    <w:rsid w:val="0054342B"/>
    <w:rsid w:val="00545AB8"/>
    <w:rsid w:val="005477D5"/>
    <w:rsid w:val="00547EEB"/>
    <w:rsid w:val="005501DE"/>
    <w:rsid w:val="0055276E"/>
    <w:rsid w:val="00553BA5"/>
    <w:rsid w:val="00554A39"/>
    <w:rsid w:val="00554B30"/>
    <w:rsid w:val="00555B3A"/>
    <w:rsid w:val="005560FA"/>
    <w:rsid w:val="005571A2"/>
    <w:rsid w:val="005630BC"/>
    <w:rsid w:val="00563743"/>
    <w:rsid w:val="0056465B"/>
    <w:rsid w:val="00564BCB"/>
    <w:rsid w:val="00566D9C"/>
    <w:rsid w:val="00570611"/>
    <w:rsid w:val="00570916"/>
    <w:rsid w:val="0057098C"/>
    <w:rsid w:val="00571FE7"/>
    <w:rsid w:val="00574553"/>
    <w:rsid w:val="00575A10"/>
    <w:rsid w:val="00576E72"/>
    <w:rsid w:val="005771F7"/>
    <w:rsid w:val="00580A66"/>
    <w:rsid w:val="00580EBD"/>
    <w:rsid w:val="00581251"/>
    <w:rsid w:val="005822AD"/>
    <w:rsid w:val="0058290D"/>
    <w:rsid w:val="005861E9"/>
    <w:rsid w:val="0058636B"/>
    <w:rsid w:val="005925B0"/>
    <w:rsid w:val="00593178"/>
    <w:rsid w:val="00593998"/>
    <w:rsid w:val="00595C39"/>
    <w:rsid w:val="005963FB"/>
    <w:rsid w:val="0059683E"/>
    <w:rsid w:val="005A0CF9"/>
    <w:rsid w:val="005A23B9"/>
    <w:rsid w:val="005A3CC4"/>
    <w:rsid w:val="005A3E5D"/>
    <w:rsid w:val="005A4198"/>
    <w:rsid w:val="005A5D6A"/>
    <w:rsid w:val="005A66B4"/>
    <w:rsid w:val="005A76F6"/>
    <w:rsid w:val="005B0401"/>
    <w:rsid w:val="005B11AE"/>
    <w:rsid w:val="005B3D50"/>
    <w:rsid w:val="005C1608"/>
    <w:rsid w:val="005C2F63"/>
    <w:rsid w:val="005C340A"/>
    <w:rsid w:val="005C4888"/>
    <w:rsid w:val="005C6F3B"/>
    <w:rsid w:val="005D138A"/>
    <w:rsid w:val="005D24FE"/>
    <w:rsid w:val="005E134A"/>
    <w:rsid w:val="005E4E49"/>
    <w:rsid w:val="005E6DC6"/>
    <w:rsid w:val="005E6F14"/>
    <w:rsid w:val="005F2610"/>
    <w:rsid w:val="005F38E4"/>
    <w:rsid w:val="005F3A5C"/>
    <w:rsid w:val="005F3D48"/>
    <w:rsid w:val="005F5EAC"/>
    <w:rsid w:val="005F704D"/>
    <w:rsid w:val="006003A7"/>
    <w:rsid w:val="00600DD3"/>
    <w:rsid w:val="00601832"/>
    <w:rsid w:val="00603A3A"/>
    <w:rsid w:val="006053E6"/>
    <w:rsid w:val="00607B2F"/>
    <w:rsid w:val="00610120"/>
    <w:rsid w:val="00611BF9"/>
    <w:rsid w:val="00613314"/>
    <w:rsid w:val="0061353A"/>
    <w:rsid w:val="00616E0C"/>
    <w:rsid w:val="006176F7"/>
    <w:rsid w:val="00622247"/>
    <w:rsid w:val="00622AC1"/>
    <w:rsid w:val="006244BF"/>
    <w:rsid w:val="00631DAD"/>
    <w:rsid w:val="006330CF"/>
    <w:rsid w:val="00633241"/>
    <w:rsid w:val="00633697"/>
    <w:rsid w:val="006343CA"/>
    <w:rsid w:val="006347DF"/>
    <w:rsid w:val="0063531C"/>
    <w:rsid w:val="0063576D"/>
    <w:rsid w:val="006375EB"/>
    <w:rsid w:val="00640E48"/>
    <w:rsid w:val="006440AF"/>
    <w:rsid w:val="00644D3C"/>
    <w:rsid w:val="00644FC2"/>
    <w:rsid w:val="00645204"/>
    <w:rsid w:val="006465E6"/>
    <w:rsid w:val="00650CA6"/>
    <w:rsid w:val="00651163"/>
    <w:rsid w:val="00654C9B"/>
    <w:rsid w:val="00654CB1"/>
    <w:rsid w:val="00655D40"/>
    <w:rsid w:val="00656ECA"/>
    <w:rsid w:val="0065707D"/>
    <w:rsid w:val="00657BFD"/>
    <w:rsid w:val="00657E63"/>
    <w:rsid w:val="0066133F"/>
    <w:rsid w:val="00662FD6"/>
    <w:rsid w:val="00663B6E"/>
    <w:rsid w:val="00664184"/>
    <w:rsid w:val="00666608"/>
    <w:rsid w:val="00670489"/>
    <w:rsid w:val="006713C6"/>
    <w:rsid w:val="00673A8D"/>
    <w:rsid w:val="00673BB0"/>
    <w:rsid w:val="00673C16"/>
    <w:rsid w:val="00673F01"/>
    <w:rsid w:val="00676450"/>
    <w:rsid w:val="00680A18"/>
    <w:rsid w:val="006811FE"/>
    <w:rsid w:val="00683DAF"/>
    <w:rsid w:val="006919C9"/>
    <w:rsid w:val="006922C8"/>
    <w:rsid w:val="00692945"/>
    <w:rsid w:val="00693BCF"/>
    <w:rsid w:val="00693D7D"/>
    <w:rsid w:val="00694163"/>
    <w:rsid w:val="00694BC8"/>
    <w:rsid w:val="00695189"/>
    <w:rsid w:val="006951BB"/>
    <w:rsid w:val="006956FE"/>
    <w:rsid w:val="006A2934"/>
    <w:rsid w:val="006A3205"/>
    <w:rsid w:val="006A49AA"/>
    <w:rsid w:val="006A4AE1"/>
    <w:rsid w:val="006B1335"/>
    <w:rsid w:val="006B38CF"/>
    <w:rsid w:val="006B5190"/>
    <w:rsid w:val="006B559F"/>
    <w:rsid w:val="006B6FE0"/>
    <w:rsid w:val="006B746B"/>
    <w:rsid w:val="006B771C"/>
    <w:rsid w:val="006C1669"/>
    <w:rsid w:val="006C241C"/>
    <w:rsid w:val="006C2E6C"/>
    <w:rsid w:val="006C54DA"/>
    <w:rsid w:val="006C5943"/>
    <w:rsid w:val="006C6674"/>
    <w:rsid w:val="006C68E5"/>
    <w:rsid w:val="006C715D"/>
    <w:rsid w:val="006D029D"/>
    <w:rsid w:val="006D480E"/>
    <w:rsid w:val="006D54AF"/>
    <w:rsid w:val="006D605E"/>
    <w:rsid w:val="006D6705"/>
    <w:rsid w:val="006E04A4"/>
    <w:rsid w:val="006E0606"/>
    <w:rsid w:val="006E069B"/>
    <w:rsid w:val="006E2135"/>
    <w:rsid w:val="006E38F6"/>
    <w:rsid w:val="006E6060"/>
    <w:rsid w:val="006E60C0"/>
    <w:rsid w:val="006E66A9"/>
    <w:rsid w:val="006E6947"/>
    <w:rsid w:val="006E7DA0"/>
    <w:rsid w:val="006F00E4"/>
    <w:rsid w:val="006F2C77"/>
    <w:rsid w:val="006F3955"/>
    <w:rsid w:val="00700574"/>
    <w:rsid w:val="0070123E"/>
    <w:rsid w:val="00701967"/>
    <w:rsid w:val="00701DD5"/>
    <w:rsid w:val="00702B13"/>
    <w:rsid w:val="00703523"/>
    <w:rsid w:val="00711863"/>
    <w:rsid w:val="00711ABC"/>
    <w:rsid w:val="007128C2"/>
    <w:rsid w:val="00712C11"/>
    <w:rsid w:val="0071541F"/>
    <w:rsid w:val="00720191"/>
    <w:rsid w:val="0072105B"/>
    <w:rsid w:val="00721D95"/>
    <w:rsid w:val="00723F4C"/>
    <w:rsid w:val="00724208"/>
    <w:rsid w:val="007246A7"/>
    <w:rsid w:val="0072519D"/>
    <w:rsid w:val="00726A61"/>
    <w:rsid w:val="0072749F"/>
    <w:rsid w:val="00730681"/>
    <w:rsid w:val="00732B5E"/>
    <w:rsid w:val="00733468"/>
    <w:rsid w:val="0073371D"/>
    <w:rsid w:val="00733A5E"/>
    <w:rsid w:val="00735020"/>
    <w:rsid w:val="00735D40"/>
    <w:rsid w:val="0073668C"/>
    <w:rsid w:val="00736FDA"/>
    <w:rsid w:val="0073773B"/>
    <w:rsid w:val="00737C55"/>
    <w:rsid w:val="00737CF0"/>
    <w:rsid w:val="0074053F"/>
    <w:rsid w:val="00741826"/>
    <w:rsid w:val="00746A74"/>
    <w:rsid w:val="007471EC"/>
    <w:rsid w:val="00747BD3"/>
    <w:rsid w:val="00753A07"/>
    <w:rsid w:val="007541BD"/>
    <w:rsid w:val="007542A3"/>
    <w:rsid w:val="007546A6"/>
    <w:rsid w:val="00755442"/>
    <w:rsid w:val="007557C5"/>
    <w:rsid w:val="007557C6"/>
    <w:rsid w:val="00757209"/>
    <w:rsid w:val="00761230"/>
    <w:rsid w:val="0076222C"/>
    <w:rsid w:val="00767224"/>
    <w:rsid w:val="00777741"/>
    <w:rsid w:val="00777C37"/>
    <w:rsid w:val="00780006"/>
    <w:rsid w:val="0078093E"/>
    <w:rsid w:val="00782163"/>
    <w:rsid w:val="007845E5"/>
    <w:rsid w:val="00785265"/>
    <w:rsid w:val="00785590"/>
    <w:rsid w:val="0078563A"/>
    <w:rsid w:val="0078661E"/>
    <w:rsid w:val="0079093F"/>
    <w:rsid w:val="00790EFA"/>
    <w:rsid w:val="0079369E"/>
    <w:rsid w:val="0079426C"/>
    <w:rsid w:val="0079450C"/>
    <w:rsid w:val="00794903"/>
    <w:rsid w:val="0079706D"/>
    <w:rsid w:val="007A4739"/>
    <w:rsid w:val="007A6633"/>
    <w:rsid w:val="007A6E1C"/>
    <w:rsid w:val="007B2101"/>
    <w:rsid w:val="007B239F"/>
    <w:rsid w:val="007B3587"/>
    <w:rsid w:val="007B4152"/>
    <w:rsid w:val="007B701E"/>
    <w:rsid w:val="007B7553"/>
    <w:rsid w:val="007B78CA"/>
    <w:rsid w:val="007C09D2"/>
    <w:rsid w:val="007C0F52"/>
    <w:rsid w:val="007C1920"/>
    <w:rsid w:val="007C249D"/>
    <w:rsid w:val="007C279E"/>
    <w:rsid w:val="007C5F3D"/>
    <w:rsid w:val="007C6C64"/>
    <w:rsid w:val="007C7DB3"/>
    <w:rsid w:val="007D00ED"/>
    <w:rsid w:val="007D6592"/>
    <w:rsid w:val="007D7A93"/>
    <w:rsid w:val="007E0FBB"/>
    <w:rsid w:val="007E1143"/>
    <w:rsid w:val="007E3716"/>
    <w:rsid w:val="007E3D3F"/>
    <w:rsid w:val="007E5F2C"/>
    <w:rsid w:val="007F1CB3"/>
    <w:rsid w:val="007F359A"/>
    <w:rsid w:val="007F4705"/>
    <w:rsid w:val="007F4D29"/>
    <w:rsid w:val="007F4D32"/>
    <w:rsid w:val="007F61A7"/>
    <w:rsid w:val="007F6CAB"/>
    <w:rsid w:val="008007EC"/>
    <w:rsid w:val="00802EB5"/>
    <w:rsid w:val="00802ED9"/>
    <w:rsid w:val="0080332A"/>
    <w:rsid w:val="00803563"/>
    <w:rsid w:val="00803C60"/>
    <w:rsid w:val="008045D3"/>
    <w:rsid w:val="00804650"/>
    <w:rsid w:val="00805751"/>
    <w:rsid w:val="00806826"/>
    <w:rsid w:val="008105BF"/>
    <w:rsid w:val="008128FD"/>
    <w:rsid w:val="00813144"/>
    <w:rsid w:val="0081324F"/>
    <w:rsid w:val="00814480"/>
    <w:rsid w:val="00815B5D"/>
    <w:rsid w:val="00816713"/>
    <w:rsid w:val="00816843"/>
    <w:rsid w:val="00817631"/>
    <w:rsid w:val="008207AD"/>
    <w:rsid w:val="00820E93"/>
    <w:rsid w:val="00822954"/>
    <w:rsid w:val="008233AC"/>
    <w:rsid w:val="008236F9"/>
    <w:rsid w:val="008257CD"/>
    <w:rsid w:val="00825A2E"/>
    <w:rsid w:val="0083051F"/>
    <w:rsid w:val="00831616"/>
    <w:rsid w:val="00831FB6"/>
    <w:rsid w:val="00833043"/>
    <w:rsid w:val="0083430A"/>
    <w:rsid w:val="008371CD"/>
    <w:rsid w:val="00837665"/>
    <w:rsid w:val="00840E11"/>
    <w:rsid w:val="008410CF"/>
    <w:rsid w:val="00842C3F"/>
    <w:rsid w:val="00844F24"/>
    <w:rsid w:val="0084546C"/>
    <w:rsid w:val="00846E84"/>
    <w:rsid w:val="0085042C"/>
    <w:rsid w:val="00850CF4"/>
    <w:rsid w:val="00851725"/>
    <w:rsid w:val="008518AE"/>
    <w:rsid w:val="008526BA"/>
    <w:rsid w:val="00853309"/>
    <w:rsid w:val="00854345"/>
    <w:rsid w:val="00855D66"/>
    <w:rsid w:val="00857F7E"/>
    <w:rsid w:val="008622E9"/>
    <w:rsid w:val="00863E2C"/>
    <w:rsid w:val="00863FD4"/>
    <w:rsid w:val="0086440F"/>
    <w:rsid w:val="008662BA"/>
    <w:rsid w:val="00867C04"/>
    <w:rsid w:val="008729B2"/>
    <w:rsid w:val="008756C3"/>
    <w:rsid w:val="00876A8B"/>
    <w:rsid w:val="008777BA"/>
    <w:rsid w:val="00877A42"/>
    <w:rsid w:val="00881E8B"/>
    <w:rsid w:val="00883627"/>
    <w:rsid w:val="00883B04"/>
    <w:rsid w:val="00885A06"/>
    <w:rsid w:val="00885A48"/>
    <w:rsid w:val="00885E52"/>
    <w:rsid w:val="00885FB8"/>
    <w:rsid w:val="008862EB"/>
    <w:rsid w:val="00886EA7"/>
    <w:rsid w:val="00891019"/>
    <w:rsid w:val="0089137F"/>
    <w:rsid w:val="00892D1F"/>
    <w:rsid w:val="00893C55"/>
    <w:rsid w:val="0089560D"/>
    <w:rsid w:val="0089564A"/>
    <w:rsid w:val="00895D61"/>
    <w:rsid w:val="008A0338"/>
    <w:rsid w:val="008A0AB2"/>
    <w:rsid w:val="008A19A8"/>
    <w:rsid w:val="008A2B9A"/>
    <w:rsid w:val="008A370E"/>
    <w:rsid w:val="008A3B80"/>
    <w:rsid w:val="008A6757"/>
    <w:rsid w:val="008A6C2C"/>
    <w:rsid w:val="008A75ED"/>
    <w:rsid w:val="008B2721"/>
    <w:rsid w:val="008B3E12"/>
    <w:rsid w:val="008B445D"/>
    <w:rsid w:val="008B4B96"/>
    <w:rsid w:val="008B549F"/>
    <w:rsid w:val="008B5724"/>
    <w:rsid w:val="008B74EE"/>
    <w:rsid w:val="008C0412"/>
    <w:rsid w:val="008C144B"/>
    <w:rsid w:val="008C18BF"/>
    <w:rsid w:val="008C2962"/>
    <w:rsid w:val="008C30D6"/>
    <w:rsid w:val="008C3CEC"/>
    <w:rsid w:val="008C4B41"/>
    <w:rsid w:val="008C72EB"/>
    <w:rsid w:val="008D0FF2"/>
    <w:rsid w:val="008D49E1"/>
    <w:rsid w:val="008D4AE1"/>
    <w:rsid w:val="008D4DCE"/>
    <w:rsid w:val="008D5588"/>
    <w:rsid w:val="008D6193"/>
    <w:rsid w:val="008D655B"/>
    <w:rsid w:val="008E2543"/>
    <w:rsid w:val="008E384A"/>
    <w:rsid w:val="008E5196"/>
    <w:rsid w:val="008E641C"/>
    <w:rsid w:val="008E696E"/>
    <w:rsid w:val="008E6B83"/>
    <w:rsid w:val="008E73A9"/>
    <w:rsid w:val="008E79B4"/>
    <w:rsid w:val="008F23F7"/>
    <w:rsid w:val="008F5F13"/>
    <w:rsid w:val="008F793A"/>
    <w:rsid w:val="009005D6"/>
    <w:rsid w:val="00900807"/>
    <w:rsid w:val="0090133D"/>
    <w:rsid w:val="00901F94"/>
    <w:rsid w:val="009022D1"/>
    <w:rsid w:val="009047C2"/>
    <w:rsid w:val="009063C7"/>
    <w:rsid w:val="00911F47"/>
    <w:rsid w:val="009120CB"/>
    <w:rsid w:val="00913752"/>
    <w:rsid w:val="00913EB4"/>
    <w:rsid w:val="00915FCC"/>
    <w:rsid w:val="0091662C"/>
    <w:rsid w:val="00916632"/>
    <w:rsid w:val="00917CF3"/>
    <w:rsid w:val="0092061A"/>
    <w:rsid w:val="009207B8"/>
    <w:rsid w:val="0092095B"/>
    <w:rsid w:val="0092114B"/>
    <w:rsid w:val="00922822"/>
    <w:rsid w:val="00923655"/>
    <w:rsid w:val="0092437E"/>
    <w:rsid w:val="00925BE2"/>
    <w:rsid w:val="00926AE3"/>
    <w:rsid w:val="00926EA1"/>
    <w:rsid w:val="00927427"/>
    <w:rsid w:val="00931257"/>
    <w:rsid w:val="00931910"/>
    <w:rsid w:val="0093383F"/>
    <w:rsid w:val="00933860"/>
    <w:rsid w:val="00934A75"/>
    <w:rsid w:val="00934E2D"/>
    <w:rsid w:val="009359A0"/>
    <w:rsid w:val="00937BE6"/>
    <w:rsid w:val="00940A43"/>
    <w:rsid w:val="0094318E"/>
    <w:rsid w:val="00943453"/>
    <w:rsid w:val="009434A5"/>
    <w:rsid w:val="00943F22"/>
    <w:rsid w:val="009443CA"/>
    <w:rsid w:val="009457D4"/>
    <w:rsid w:val="0094583B"/>
    <w:rsid w:val="00945B2E"/>
    <w:rsid w:val="009462A0"/>
    <w:rsid w:val="00946768"/>
    <w:rsid w:val="0095137E"/>
    <w:rsid w:val="009518BF"/>
    <w:rsid w:val="009520D7"/>
    <w:rsid w:val="00953695"/>
    <w:rsid w:val="00954833"/>
    <w:rsid w:val="00960474"/>
    <w:rsid w:val="00962747"/>
    <w:rsid w:val="00963980"/>
    <w:rsid w:val="00963B6E"/>
    <w:rsid w:val="00963E26"/>
    <w:rsid w:val="009650A5"/>
    <w:rsid w:val="00966F9A"/>
    <w:rsid w:val="0096748D"/>
    <w:rsid w:val="0097144F"/>
    <w:rsid w:val="00976437"/>
    <w:rsid w:val="00976A35"/>
    <w:rsid w:val="00977022"/>
    <w:rsid w:val="00977F1A"/>
    <w:rsid w:val="00980168"/>
    <w:rsid w:val="00981D0D"/>
    <w:rsid w:val="0098433F"/>
    <w:rsid w:val="00984B4C"/>
    <w:rsid w:val="009866F5"/>
    <w:rsid w:val="0099088D"/>
    <w:rsid w:val="00991178"/>
    <w:rsid w:val="00991892"/>
    <w:rsid w:val="009920B4"/>
    <w:rsid w:val="00993922"/>
    <w:rsid w:val="00995CE2"/>
    <w:rsid w:val="00996AA2"/>
    <w:rsid w:val="00997FDA"/>
    <w:rsid w:val="009A2C21"/>
    <w:rsid w:val="009A2EAB"/>
    <w:rsid w:val="009A537E"/>
    <w:rsid w:val="009A647B"/>
    <w:rsid w:val="009A65EB"/>
    <w:rsid w:val="009A6897"/>
    <w:rsid w:val="009A6C2E"/>
    <w:rsid w:val="009B0DA4"/>
    <w:rsid w:val="009B0E1C"/>
    <w:rsid w:val="009B14C1"/>
    <w:rsid w:val="009B4D01"/>
    <w:rsid w:val="009B4FFA"/>
    <w:rsid w:val="009C1E96"/>
    <w:rsid w:val="009C2E6A"/>
    <w:rsid w:val="009C2FC2"/>
    <w:rsid w:val="009C3122"/>
    <w:rsid w:val="009C347E"/>
    <w:rsid w:val="009C55B9"/>
    <w:rsid w:val="009C5BCE"/>
    <w:rsid w:val="009C6ECD"/>
    <w:rsid w:val="009C77CE"/>
    <w:rsid w:val="009C7BA5"/>
    <w:rsid w:val="009C7C05"/>
    <w:rsid w:val="009C7C7A"/>
    <w:rsid w:val="009D1A7E"/>
    <w:rsid w:val="009D3201"/>
    <w:rsid w:val="009D3A17"/>
    <w:rsid w:val="009D51E5"/>
    <w:rsid w:val="009D56F5"/>
    <w:rsid w:val="009D6A9A"/>
    <w:rsid w:val="009D70CC"/>
    <w:rsid w:val="009E0A3F"/>
    <w:rsid w:val="009E2717"/>
    <w:rsid w:val="009E3D0E"/>
    <w:rsid w:val="009E50CE"/>
    <w:rsid w:val="009E535B"/>
    <w:rsid w:val="009E56FF"/>
    <w:rsid w:val="009E6032"/>
    <w:rsid w:val="009F0B92"/>
    <w:rsid w:val="009F379D"/>
    <w:rsid w:val="009F663E"/>
    <w:rsid w:val="00A0014C"/>
    <w:rsid w:val="00A00EC6"/>
    <w:rsid w:val="00A01E9F"/>
    <w:rsid w:val="00A02DC0"/>
    <w:rsid w:val="00A03545"/>
    <w:rsid w:val="00A043CE"/>
    <w:rsid w:val="00A0580A"/>
    <w:rsid w:val="00A063D5"/>
    <w:rsid w:val="00A10E5B"/>
    <w:rsid w:val="00A11DF8"/>
    <w:rsid w:val="00A11E2F"/>
    <w:rsid w:val="00A130E2"/>
    <w:rsid w:val="00A13189"/>
    <w:rsid w:val="00A149D6"/>
    <w:rsid w:val="00A1743C"/>
    <w:rsid w:val="00A20644"/>
    <w:rsid w:val="00A2080A"/>
    <w:rsid w:val="00A20AFB"/>
    <w:rsid w:val="00A20C39"/>
    <w:rsid w:val="00A21A4D"/>
    <w:rsid w:val="00A22D55"/>
    <w:rsid w:val="00A23D4D"/>
    <w:rsid w:val="00A2560B"/>
    <w:rsid w:val="00A270B8"/>
    <w:rsid w:val="00A30E85"/>
    <w:rsid w:val="00A3158D"/>
    <w:rsid w:val="00A33B18"/>
    <w:rsid w:val="00A348F5"/>
    <w:rsid w:val="00A35686"/>
    <w:rsid w:val="00A3645A"/>
    <w:rsid w:val="00A37D77"/>
    <w:rsid w:val="00A42628"/>
    <w:rsid w:val="00A42B63"/>
    <w:rsid w:val="00A45B77"/>
    <w:rsid w:val="00A46A97"/>
    <w:rsid w:val="00A471F1"/>
    <w:rsid w:val="00A473B3"/>
    <w:rsid w:val="00A478AB"/>
    <w:rsid w:val="00A47C7A"/>
    <w:rsid w:val="00A5091A"/>
    <w:rsid w:val="00A50ECC"/>
    <w:rsid w:val="00A51CCF"/>
    <w:rsid w:val="00A5269A"/>
    <w:rsid w:val="00A52BFD"/>
    <w:rsid w:val="00A557D5"/>
    <w:rsid w:val="00A55A3C"/>
    <w:rsid w:val="00A563CF"/>
    <w:rsid w:val="00A57DDE"/>
    <w:rsid w:val="00A601F0"/>
    <w:rsid w:val="00A60C45"/>
    <w:rsid w:val="00A61FBE"/>
    <w:rsid w:val="00A62892"/>
    <w:rsid w:val="00A63BBB"/>
    <w:rsid w:val="00A64463"/>
    <w:rsid w:val="00A65517"/>
    <w:rsid w:val="00A66170"/>
    <w:rsid w:val="00A66A61"/>
    <w:rsid w:val="00A6789E"/>
    <w:rsid w:val="00A67B11"/>
    <w:rsid w:val="00A70F88"/>
    <w:rsid w:val="00A718D7"/>
    <w:rsid w:val="00A727BF"/>
    <w:rsid w:val="00A73211"/>
    <w:rsid w:val="00A735F8"/>
    <w:rsid w:val="00A779D4"/>
    <w:rsid w:val="00A77F67"/>
    <w:rsid w:val="00A80CDF"/>
    <w:rsid w:val="00A811EB"/>
    <w:rsid w:val="00A81EFC"/>
    <w:rsid w:val="00A82635"/>
    <w:rsid w:val="00A82A72"/>
    <w:rsid w:val="00A85F46"/>
    <w:rsid w:val="00A8662C"/>
    <w:rsid w:val="00A87DA5"/>
    <w:rsid w:val="00A92735"/>
    <w:rsid w:val="00A9331C"/>
    <w:rsid w:val="00A944AD"/>
    <w:rsid w:val="00A96D6F"/>
    <w:rsid w:val="00AA077D"/>
    <w:rsid w:val="00AA19FF"/>
    <w:rsid w:val="00AA2FD8"/>
    <w:rsid w:val="00AA3FB1"/>
    <w:rsid w:val="00AA4FB9"/>
    <w:rsid w:val="00AA558A"/>
    <w:rsid w:val="00AA7403"/>
    <w:rsid w:val="00AB06D5"/>
    <w:rsid w:val="00AB2121"/>
    <w:rsid w:val="00AB2B79"/>
    <w:rsid w:val="00AB38A1"/>
    <w:rsid w:val="00AB4448"/>
    <w:rsid w:val="00AB48BA"/>
    <w:rsid w:val="00AB5009"/>
    <w:rsid w:val="00AB5FA1"/>
    <w:rsid w:val="00AB697F"/>
    <w:rsid w:val="00AB6C92"/>
    <w:rsid w:val="00AB76BD"/>
    <w:rsid w:val="00AC0E4E"/>
    <w:rsid w:val="00AC16D9"/>
    <w:rsid w:val="00AC3A3C"/>
    <w:rsid w:val="00AC4586"/>
    <w:rsid w:val="00AC5636"/>
    <w:rsid w:val="00AC7D27"/>
    <w:rsid w:val="00AD2153"/>
    <w:rsid w:val="00AD3A17"/>
    <w:rsid w:val="00AD3BE7"/>
    <w:rsid w:val="00AD421E"/>
    <w:rsid w:val="00AD4EF2"/>
    <w:rsid w:val="00AD60B1"/>
    <w:rsid w:val="00AD6482"/>
    <w:rsid w:val="00AD7366"/>
    <w:rsid w:val="00AD7F78"/>
    <w:rsid w:val="00AE01D5"/>
    <w:rsid w:val="00AE084E"/>
    <w:rsid w:val="00AE128A"/>
    <w:rsid w:val="00AE190C"/>
    <w:rsid w:val="00AE3AD3"/>
    <w:rsid w:val="00AE547C"/>
    <w:rsid w:val="00AE6FBB"/>
    <w:rsid w:val="00AF04CA"/>
    <w:rsid w:val="00AF04D3"/>
    <w:rsid w:val="00AF07A2"/>
    <w:rsid w:val="00AF2A7B"/>
    <w:rsid w:val="00AF2CD4"/>
    <w:rsid w:val="00AF32C4"/>
    <w:rsid w:val="00AF50B5"/>
    <w:rsid w:val="00AF548A"/>
    <w:rsid w:val="00AF5893"/>
    <w:rsid w:val="00AF5EA5"/>
    <w:rsid w:val="00AF653F"/>
    <w:rsid w:val="00AF65E4"/>
    <w:rsid w:val="00AF7EEF"/>
    <w:rsid w:val="00B01207"/>
    <w:rsid w:val="00B0151A"/>
    <w:rsid w:val="00B05AE1"/>
    <w:rsid w:val="00B064FF"/>
    <w:rsid w:val="00B06EFB"/>
    <w:rsid w:val="00B07C3B"/>
    <w:rsid w:val="00B1134A"/>
    <w:rsid w:val="00B131A6"/>
    <w:rsid w:val="00B134A7"/>
    <w:rsid w:val="00B14D86"/>
    <w:rsid w:val="00B15BD8"/>
    <w:rsid w:val="00B16BF9"/>
    <w:rsid w:val="00B2024C"/>
    <w:rsid w:val="00B2075B"/>
    <w:rsid w:val="00B21FBF"/>
    <w:rsid w:val="00B24874"/>
    <w:rsid w:val="00B26FF7"/>
    <w:rsid w:val="00B27BA9"/>
    <w:rsid w:val="00B30BAD"/>
    <w:rsid w:val="00B30EB9"/>
    <w:rsid w:val="00B318C3"/>
    <w:rsid w:val="00B3313A"/>
    <w:rsid w:val="00B34B78"/>
    <w:rsid w:val="00B37C76"/>
    <w:rsid w:val="00B4045E"/>
    <w:rsid w:val="00B411F7"/>
    <w:rsid w:val="00B431C4"/>
    <w:rsid w:val="00B43702"/>
    <w:rsid w:val="00B4531F"/>
    <w:rsid w:val="00B4602C"/>
    <w:rsid w:val="00B4603C"/>
    <w:rsid w:val="00B50737"/>
    <w:rsid w:val="00B5168E"/>
    <w:rsid w:val="00B524CD"/>
    <w:rsid w:val="00B538B4"/>
    <w:rsid w:val="00B567F3"/>
    <w:rsid w:val="00B568B0"/>
    <w:rsid w:val="00B6080A"/>
    <w:rsid w:val="00B640C7"/>
    <w:rsid w:val="00B65631"/>
    <w:rsid w:val="00B65F07"/>
    <w:rsid w:val="00B660BF"/>
    <w:rsid w:val="00B66F4F"/>
    <w:rsid w:val="00B6724E"/>
    <w:rsid w:val="00B672E1"/>
    <w:rsid w:val="00B71408"/>
    <w:rsid w:val="00B722B3"/>
    <w:rsid w:val="00B72410"/>
    <w:rsid w:val="00B734E1"/>
    <w:rsid w:val="00B74227"/>
    <w:rsid w:val="00B80EDD"/>
    <w:rsid w:val="00B81CAF"/>
    <w:rsid w:val="00B83059"/>
    <w:rsid w:val="00B83C47"/>
    <w:rsid w:val="00B8510C"/>
    <w:rsid w:val="00B85936"/>
    <w:rsid w:val="00B87E48"/>
    <w:rsid w:val="00B91C4F"/>
    <w:rsid w:val="00B91F96"/>
    <w:rsid w:val="00B92DFA"/>
    <w:rsid w:val="00B97188"/>
    <w:rsid w:val="00BA0954"/>
    <w:rsid w:val="00BA21EE"/>
    <w:rsid w:val="00BA5CE4"/>
    <w:rsid w:val="00BA6E24"/>
    <w:rsid w:val="00BA788D"/>
    <w:rsid w:val="00BA7A1D"/>
    <w:rsid w:val="00BA7C91"/>
    <w:rsid w:val="00BB03BF"/>
    <w:rsid w:val="00BB0A57"/>
    <w:rsid w:val="00BB0EBE"/>
    <w:rsid w:val="00BB1143"/>
    <w:rsid w:val="00BB1493"/>
    <w:rsid w:val="00BB2534"/>
    <w:rsid w:val="00BB2EE7"/>
    <w:rsid w:val="00BB4D76"/>
    <w:rsid w:val="00BB645B"/>
    <w:rsid w:val="00BC0AEF"/>
    <w:rsid w:val="00BC116D"/>
    <w:rsid w:val="00BC1DBC"/>
    <w:rsid w:val="00BC24D2"/>
    <w:rsid w:val="00BC4E0B"/>
    <w:rsid w:val="00BC5DA6"/>
    <w:rsid w:val="00BC6C92"/>
    <w:rsid w:val="00BC787C"/>
    <w:rsid w:val="00BC7A5B"/>
    <w:rsid w:val="00BD0BB3"/>
    <w:rsid w:val="00BD0CC4"/>
    <w:rsid w:val="00BD198C"/>
    <w:rsid w:val="00BD222A"/>
    <w:rsid w:val="00BD32FC"/>
    <w:rsid w:val="00BD45C8"/>
    <w:rsid w:val="00BD4E96"/>
    <w:rsid w:val="00BD5505"/>
    <w:rsid w:val="00BD6009"/>
    <w:rsid w:val="00BE0733"/>
    <w:rsid w:val="00BE096B"/>
    <w:rsid w:val="00BE1794"/>
    <w:rsid w:val="00BE4053"/>
    <w:rsid w:val="00BE62B7"/>
    <w:rsid w:val="00BF1634"/>
    <w:rsid w:val="00BF409C"/>
    <w:rsid w:val="00BF549B"/>
    <w:rsid w:val="00BF5FB6"/>
    <w:rsid w:val="00BF73E0"/>
    <w:rsid w:val="00BF7B22"/>
    <w:rsid w:val="00C006F4"/>
    <w:rsid w:val="00C03E9C"/>
    <w:rsid w:val="00C04553"/>
    <w:rsid w:val="00C05B72"/>
    <w:rsid w:val="00C05E17"/>
    <w:rsid w:val="00C06679"/>
    <w:rsid w:val="00C10A8C"/>
    <w:rsid w:val="00C11CFC"/>
    <w:rsid w:val="00C128CF"/>
    <w:rsid w:val="00C14298"/>
    <w:rsid w:val="00C14496"/>
    <w:rsid w:val="00C14E16"/>
    <w:rsid w:val="00C15638"/>
    <w:rsid w:val="00C16116"/>
    <w:rsid w:val="00C2025B"/>
    <w:rsid w:val="00C22068"/>
    <w:rsid w:val="00C22390"/>
    <w:rsid w:val="00C2348C"/>
    <w:rsid w:val="00C24780"/>
    <w:rsid w:val="00C24A43"/>
    <w:rsid w:val="00C250A2"/>
    <w:rsid w:val="00C2586E"/>
    <w:rsid w:val="00C2772F"/>
    <w:rsid w:val="00C27F19"/>
    <w:rsid w:val="00C3130B"/>
    <w:rsid w:val="00C32497"/>
    <w:rsid w:val="00C325B4"/>
    <w:rsid w:val="00C32811"/>
    <w:rsid w:val="00C33FE2"/>
    <w:rsid w:val="00C35B28"/>
    <w:rsid w:val="00C36584"/>
    <w:rsid w:val="00C36F63"/>
    <w:rsid w:val="00C379FF"/>
    <w:rsid w:val="00C40102"/>
    <w:rsid w:val="00C4096D"/>
    <w:rsid w:val="00C41131"/>
    <w:rsid w:val="00C4133F"/>
    <w:rsid w:val="00C418C2"/>
    <w:rsid w:val="00C41B75"/>
    <w:rsid w:val="00C436C7"/>
    <w:rsid w:val="00C43809"/>
    <w:rsid w:val="00C46977"/>
    <w:rsid w:val="00C47818"/>
    <w:rsid w:val="00C50FD6"/>
    <w:rsid w:val="00C53605"/>
    <w:rsid w:val="00C53FF3"/>
    <w:rsid w:val="00C553BE"/>
    <w:rsid w:val="00C55EFD"/>
    <w:rsid w:val="00C60651"/>
    <w:rsid w:val="00C61E28"/>
    <w:rsid w:val="00C632FA"/>
    <w:rsid w:val="00C63817"/>
    <w:rsid w:val="00C64C65"/>
    <w:rsid w:val="00C65DEA"/>
    <w:rsid w:val="00C66599"/>
    <w:rsid w:val="00C723EE"/>
    <w:rsid w:val="00C727B4"/>
    <w:rsid w:val="00C72867"/>
    <w:rsid w:val="00C77ABD"/>
    <w:rsid w:val="00C816B9"/>
    <w:rsid w:val="00C81B25"/>
    <w:rsid w:val="00C83327"/>
    <w:rsid w:val="00C839C0"/>
    <w:rsid w:val="00C84A21"/>
    <w:rsid w:val="00C90935"/>
    <w:rsid w:val="00C909ED"/>
    <w:rsid w:val="00C91696"/>
    <w:rsid w:val="00C91AEF"/>
    <w:rsid w:val="00C92141"/>
    <w:rsid w:val="00C946B5"/>
    <w:rsid w:val="00C950E0"/>
    <w:rsid w:val="00C956F9"/>
    <w:rsid w:val="00C9591B"/>
    <w:rsid w:val="00C96725"/>
    <w:rsid w:val="00CA0E82"/>
    <w:rsid w:val="00CA11D5"/>
    <w:rsid w:val="00CA3ED4"/>
    <w:rsid w:val="00CA4353"/>
    <w:rsid w:val="00CA639D"/>
    <w:rsid w:val="00CB1EA6"/>
    <w:rsid w:val="00CB245C"/>
    <w:rsid w:val="00CB2522"/>
    <w:rsid w:val="00CB5ABE"/>
    <w:rsid w:val="00CB7C49"/>
    <w:rsid w:val="00CC06E9"/>
    <w:rsid w:val="00CC0759"/>
    <w:rsid w:val="00CC133E"/>
    <w:rsid w:val="00CC1BA4"/>
    <w:rsid w:val="00CC2E35"/>
    <w:rsid w:val="00CC31E0"/>
    <w:rsid w:val="00CC366E"/>
    <w:rsid w:val="00CC6D76"/>
    <w:rsid w:val="00CD38CB"/>
    <w:rsid w:val="00CD4554"/>
    <w:rsid w:val="00CD5132"/>
    <w:rsid w:val="00CD5806"/>
    <w:rsid w:val="00CD65D2"/>
    <w:rsid w:val="00CD6C6E"/>
    <w:rsid w:val="00CD7AB3"/>
    <w:rsid w:val="00CD7E5C"/>
    <w:rsid w:val="00CE0378"/>
    <w:rsid w:val="00CE0575"/>
    <w:rsid w:val="00CE3715"/>
    <w:rsid w:val="00CE3EF3"/>
    <w:rsid w:val="00CE4415"/>
    <w:rsid w:val="00CE5206"/>
    <w:rsid w:val="00CE5961"/>
    <w:rsid w:val="00CF106A"/>
    <w:rsid w:val="00CF1692"/>
    <w:rsid w:val="00CF3757"/>
    <w:rsid w:val="00CF3F19"/>
    <w:rsid w:val="00CF64DA"/>
    <w:rsid w:val="00CF6524"/>
    <w:rsid w:val="00D002DE"/>
    <w:rsid w:val="00D026B0"/>
    <w:rsid w:val="00D03850"/>
    <w:rsid w:val="00D03F21"/>
    <w:rsid w:val="00D040EE"/>
    <w:rsid w:val="00D04E6F"/>
    <w:rsid w:val="00D06939"/>
    <w:rsid w:val="00D07659"/>
    <w:rsid w:val="00D110FA"/>
    <w:rsid w:val="00D113BD"/>
    <w:rsid w:val="00D13D94"/>
    <w:rsid w:val="00D13E5B"/>
    <w:rsid w:val="00D1472E"/>
    <w:rsid w:val="00D15DB9"/>
    <w:rsid w:val="00D17BE0"/>
    <w:rsid w:val="00D20E19"/>
    <w:rsid w:val="00D2100B"/>
    <w:rsid w:val="00D22159"/>
    <w:rsid w:val="00D24AD4"/>
    <w:rsid w:val="00D24DFF"/>
    <w:rsid w:val="00D2580C"/>
    <w:rsid w:val="00D270D1"/>
    <w:rsid w:val="00D27668"/>
    <w:rsid w:val="00D306DF"/>
    <w:rsid w:val="00D310C6"/>
    <w:rsid w:val="00D32272"/>
    <w:rsid w:val="00D339C3"/>
    <w:rsid w:val="00D37C8F"/>
    <w:rsid w:val="00D40313"/>
    <w:rsid w:val="00D40BB8"/>
    <w:rsid w:val="00D41B1B"/>
    <w:rsid w:val="00D421C6"/>
    <w:rsid w:val="00D430A2"/>
    <w:rsid w:val="00D430E5"/>
    <w:rsid w:val="00D434E2"/>
    <w:rsid w:val="00D4374F"/>
    <w:rsid w:val="00D44525"/>
    <w:rsid w:val="00D44F3D"/>
    <w:rsid w:val="00D503BC"/>
    <w:rsid w:val="00D50910"/>
    <w:rsid w:val="00D52C92"/>
    <w:rsid w:val="00D53E4C"/>
    <w:rsid w:val="00D5659B"/>
    <w:rsid w:val="00D57492"/>
    <w:rsid w:val="00D57B6C"/>
    <w:rsid w:val="00D6063C"/>
    <w:rsid w:val="00D608FD"/>
    <w:rsid w:val="00D63DCA"/>
    <w:rsid w:val="00D63ECE"/>
    <w:rsid w:val="00D64882"/>
    <w:rsid w:val="00D64AD4"/>
    <w:rsid w:val="00D6588F"/>
    <w:rsid w:val="00D67D69"/>
    <w:rsid w:val="00D7074F"/>
    <w:rsid w:val="00D717E6"/>
    <w:rsid w:val="00D71FA6"/>
    <w:rsid w:val="00D721AC"/>
    <w:rsid w:val="00D72204"/>
    <w:rsid w:val="00D724B1"/>
    <w:rsid w:val="00D7397E"/>
    <w:rsid w:val="00D73CED"/>
    <w:rsid w:val="00D73F19"/>
    <w:rsid w:val="00D7792F"/>
    <w:rsid w:val="00D801A1"/>
    <w:rsid w:val="00D82D11"/>
    <w:rsid w:val="00D84D77"/>
    <w:rsid w:val="00D858EE"/>
    <w:rsid w:val="00D86788"/>
    <w:rsid w:val="00D93628"/>
    <w:rsid w:val="00D9461E"/>
    <w:rsid w:val="00D952EA"/>
    <w:rsid w:val="00D97E4E"/>
    <w:rsid w:val="00D97F0B"/>
    <w:rsid w:val="00DA149A"/>
    <w:rsid w:val="00DA1E48"/>
    <w:rsid w:val="00DA6C32"/>
    <w:rsid w:val="00DA7BBB"/>
    <w:rsid w:val="00DB4633"/>
    <w:rsid w:val="00DB78DC"/>
    <w:rsid w:val="00DB7F76"/>
    <w:rsid w:val="00DC3D5B"/>
    <w:rsid w:val="00DC6BC5"/>
    <w:rsid w:val="00DC6F38"/>
    <w:rsid w:val="00DC7290"/>
    <w:rsid w:val="00DC74F0"/>
    <w:rsid w:val="00DC7D23"/>
    <w:rsid w:val="00DD04CE"/>
    <w:rsid w:val="00DD0557"/>
    <w:rsid w:val="00DD10A5"/>
    <w:rsid w:val="00DD5FFB"/>
    <w:rsid w:val="00DD6C56"/>
    <w:rsid w:val="00DD7707"/>
    <w:rsid w:val="00DE1C3E"/>
    <w:rsid w:val="00DE2A1C"/>
    <w:rsid w:val="00DE3155"/>
    <w:rsid w:val="00DE41C8"/>
    <w:rsid w:val="00DE63A8"/>
    <w:rsid w:val="00DE66A6"/>
    <w:rsid w:val="00DF1BC5"/>
    <w:rsid w:val="00DF393E"/>
    <w:rsid w:val="00DF4C62"/>
    <w:rsid w:val="00DF6636"/>
    <w:rsid w:val="00DF6AD5"/>
    <w:rsid w:val="00E00571"/>
    <w:rsid w:val="00E04745"/>
    <w:rsid w:val="00E05A69"/>
    <w:rsid w:val="00E0646E"/>
    <w:rsid w:val="00E06E4C"/>
    <w:rsid w:val="00E07591"/>
    <w:rsid w:val="00E105D5"/>
    <w:rsid w:val="00E15529"/>
    <w:rsid w:val="00E159BD"/>
    <w:rsid w:val="00E23E96"/>
    <w:rsid w:val="00E23EEF"/>
    <w:rsid w:val="00E23FC0"/>
    <w:rsid w:val="00E33857"/>
    <w:rsid w:val="00E33896"/>
    <w:rsid w:val="00E33A87"/>
    <w:rsid w:val="00E34934"/>
    <w:rsid w:val="00E37BDD"/>
    <w:rsid w:val="00E40FDB"/>
    <w:rsid w:val="00E4155C"/>
    <w:rsid w:val="00E458C2"/>
    <w:rsid w:val="00E45D77"/>
    <w:rsid w:val="00E47F28"/>
    <w:rsid w:val="00E50614"/>
    <w:rsid w:val="00E52AB5"/>
    <w:rsid w:val="00E54254"/>
    <w:rsid w:val="00E544ED"/>
    <w:rsid w:val="00E546DC"/>
    <w:rsid w:val="00E55541"/>
    <w:rsid w:val="00E61197"/>
    <w:rsid w:val="00E630CC"/>
    <w:rsid w:val="00E65E84"/>
    <w:rsid w:val="00E6741A"/>
    <w:rsid w:val="00E67FA2"/>
    <w:rsid w:val="00E70F38"/>
    <w:rsid w:val="00E714DA"/>
    <w:rsid w:val="00E7357E"/>
    <w:rsid w:val="00E73C2D"/>
    <w:rsid w:val="00E74F20"/>
    <w:rsid w:val="00E81694"/>
    <w:rsid w:val="00E81810"/>
    <w:rsid w:val="00E82D5E"/>
    <w:rsid w:val="00E82FD5"/>
    <w:rsid w:val="00E830C2"/>
    <w:rsid w:val="00E83D7B"/>
    <w:rsid w:val="00E8415D"/>
    <w:rsid w:val="00E86CB1"/>
    <w:rsid w:val="00E87933"/>
    <w:rsid w:val="00E9059D"/>
    <w:rsid w:val="00E90945"/>
    <w:rsid w:val="00E90C30"/>
    <w:rsid w:val="00E90F50"/>
    <w:rsid w:val="00E90F6B"/>
    <w:rsid w:val="00E9156F"/>
    <w:rsid w:val="00E91FD8"/>
    <w:rsid w:val="00E92860"/>
    <w:rsid w:val="00E93295"/>
    <w:rsid w:val="00E956B6"/>
    <w:rsid w:val="00EA0C34"/>
    <w:rsid w:val="00EA1845"/>
    <w:rsid w:val="00EA1B7A"/>
    <w:rsid w:val="00EA6720"/>
    <w:rsid w:val="00EA6DF4"/>
    <w:rsid w:val="00EA713B"/>
    <w:rsid w:val="00EA7F1C"/>
    <w:rsid w:val="00EB029C"/>
    <w:rsid w:val="00EB15BF"/>
    <w:rsid w:val="00EB3F1E"/>
    <w:rsid w:val="00EB4471"/>
    <w:rsid w:val="00EB5005"/>
    <w:rsid w:val="00EB6678"/>
    <w:rsid w:val="00EC0763"/>
    <w:rsid w:val="00EC1AF4"/>
    <w:rsid w:val="00EC1BE9"/>
    <w:rsid w:val="00EC4E4E"/>
    <w:rsid w:val="00EC6802"/>
    <w:rsid w:val="00EC7B23"/>
    <w:rsid w:val="00ED142E"/>
    <w:rsid w:val="00ED2B54"/>
    <w:rsid w:val="00ED52B8"/>
    <w:rsid w:val="00ED75F3"/>
    <w:rsid w:val="00ED7A7B"/>
    <w:rsid w:val="00EE1748"/>
    <w:rsid w:val="00EE2134"/>
    <w:rsid w:val="00EE220B"/>
    <w:rsid w:val="00EE44D6"/>
    <w:rsid w:val="00EE6079"/>
    <w:rsid w:val="00EE64C7"/>
    <w:rsid w:val="00EE6770"/>
    <w:rsid w:val="00F008FD"/>
    <w:rsid w:val="00F01E91"/>
    <w:rsid w:val="00F054B6"/>
    <w:rsid w:val="00F05DBE"/>
    <w:rsid w:val="00F07607"/>
    <w:rsid w:val="00F11F03"/>
    <w:rsid w:val="00F128EC"/>
    <w:rsid w:val="00F139DC"/>
    <w:rsid w:val="00F142E5"/>
    <w:rsid w:val="00F14949"/>
    <w:rsid w:val="00F149A6"/>
    <w:rsid w:val="00F169C6"/>
    <w:rsid w:val="00F202A1"/>
    <w:rsid w:val="00F21E55"/>
    <w:rsid w:val="00F23A5B"/>
    <w:rsid w:val="00F24041"/>
    <w:rsid w:val="00F24382"/>
    <w:rsid w:val="00F24497"/>
    <w:rsid w:val="00F258E8"/>
    <w:rsid w:val="00F3048E"/>
    <w:rsid w:val="00F315F8"/>
    <w:rsid w:val="00F36726"/>
    <w:rsid w:val="00F3712D"/>
    <w:rsid w:val="00F4111B"/>
    <w:rsid w:val="00F4158C"/>
    <w:rsid w:val="00F41766"/>
    <w:rsid w:val="00F41D47"/>
    <w:rsid w:val="00F42CE4"/>
    <w:rsid w:val="00F439C8"/>
    <w:rsid w:val="00F43B51"/>
    <w:rsid w:val="00F450DF"/>
    <w:rsid w:val="00F451CC"/>
    <w:rsid w:val="00F457C9"/>
    <w:rsid w:val="00F5285B"/>
    <w:rsid w:val="00F53FD8"/>
    <w:rsid w:val="00F5569B"/>
    <w:rsid w:val="00F64039"/>
    <w:rsid w:val="00F658AF"/>
    <w:rsid w:val="00F660BB"/>
    <w:rsid w:val="00F7087B"/>
    <w:rsid w:val="00F70A52"/>
    <w:rsid w:val="00F70A5C"/>
    <w:rsid w:val="00F7145D"/>
    <w:rsid w:val="00F72CE0"/>
    <w:rsid w:val="00F7319D"/>
    <w:rsid w:val="00F7338B"/>
    <w:rsid w:val="00F7698A"/>
    <w:rsid w:val="00F772A8"/>
    <w:rsid w:val="00F77828"/>
    <w:rsid w:val="00F77C38"/>
    <w:rsid w:val="00F80A6A"/>
    <w:rsid w:val="00F80C02"/>
    <w:rsid w:val="00F818AD"/>
    <w:rsid w:val="00F824B2"/>
    <w:rsid w:val="00F82FDF"/>
    <w:rsid w:val="00F836D0"/>
    <w:rsid w:val="00F83A20"/>
    <w:rsid w:val="00F8480A"/>
    <w:rsid w:val="00F85F80"/>
    <w:rsid w:val="00F878F0"/>
    <w:rsid w:val="00F87B25"/>
    <w:rsid w:val="00F87BE8"/>
    <w:rsid w:val="00F90381"/>
    <w:rsid w:val="00F92127"/>
    <w:rsid w:val="00F92928"/>
    <w:rsid w:val="00F92BE3"/>
    <w:rsid w:val="00F934B7"/>
    <w:rsid w:val="00F95AD4"/>
    <w:rsid w:val="00FA025A"/>
    <w:rsid w:val="00FA0D4B"/>
    <w:rsid w:val="00FA1E32"/>
    <w:rsid w:val="00FA25F8"/>
    <w:rsid w:val="00FA39C3"/>
    <w:rsid w:val="00FA5F2D"/>
    <w:rsid w:val="00FA609E"/>
    <w:rsid w:val="00FA621D"/>
    <w:rsid w:val="00FB0150"/>
    <w:rsid w:val="00FB04E5"/>
    <w:rsid w:val="00FB0B04"/>
    <w:rsid w:val="00FB0BA9"/>
    <w:rsid w:val="00FB0D5F"/>
    <w:rsid w:val="00FB1965"/>
    <w:rsid w:val="00FB30E2"/>
    <w:rsid w:val="00FB31A0"/>
    <w:rsid w:val="00FB3A85"/>
    <w:rsid w:val="00FB4A38"/>
    <w:rsid w:val="00FB5FA8"/>
    <w:rsid w:val="00FB7778"/>
    <w:rsid w:val="00FC42D7"/>
    <w:rsid w:val="00FC7641"/>
    <w:rsid w:val="00FC7EB1"/>
    <w:rsid w:val="00FD23CB"/>
    <w:rsid w:val="00FD2C37"/>
    <w:rsid w:val="00FD3F62"/>
    <w:rsid w:val="00FD589B"/>
    <w:rsid w:val="00FD6926"/>
    <w:rsid w:val="00FD6ECC"/>
    <w:rsid w:val="00FD75DC"/>
    <w:rsid w:val="00FD7C6F"/>
    <w:rsid w:val="00FE1359"/>
    <w:rsid w:val="00FE17FB"/>
    <w:rsid w:val="00FE1C61"/>
    <w:rsid w:val="00FE1ECA"/>
    <w:rsid w:val="00FE2478"/>
    <w:rsid w:val="00FE2638"/>
    <w:rsid w:val="00FE2976"/>
    <w:rsid w:val="00FE2B55"/>
    <w:rsid w:val="00FE2FCF"/>
    <w:rsid w:val="00FE3834"/>
    <w:rsid w:val="00FE4C3F"/>
    <w:rsid w:val="00FE56C3"/>
    <w:rsid w:val="00FE5749"/>
    <w:rsid w:val="00FE6B39"/>
    <w:rsid w:val="00FE7B14"/>
    <w:rsid w:val="00FF0D56"/>
    <w:rsid w:val="00FF11DE"/>
    <w:rsid w:val="00FF1B5C"/>
    <w:rsid w:val="00FF35FF"/>
    <w:rsid w:val="00FF4CAF"/>
    <w:rsid w:val="00FF581E"/>
    <w:rsid w:val="00FF6E2E"/>
    <w:rsid w:val="00FF76D5"/>
    <w:rsid w:val="4F25DE41"/>
    <w:rsid w:val="5A90BD1D"/>
    <w:rsid w:val="5E1C915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674C"/>
  <w15:chartTrackingRefBased/>
  <w15:docId w15:val="{DAF4F78C-8304-49C4-BD05-D25C0D8E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F2"/>
  </w:style>
  <w:style w:type="paragraph" w:styleId="Heading1">
    <w:name w:val="heading 1"/>
    <w:basedOn w:val="Normal"/>
    <w:next w:val="Normal"/>
    <w:link w:val="Heading1Char"/>
    <w:uiPriority w:val="9"/>
    <w:qFormat/>
    <w:rsid w:val="002A255D"/>
    <w:pPr>
      <w:keepNext/>
      <w:keepLines/>
      <w:pBdr>
        <w:bottom w:val="single" w:sz="4" w:space="1" w:color="A22D15"/>
      </w:pBdr>
      <w:spacing w:before="240" w:after="0"/>
      <w:outlineLvl w:val="0"/>
    </w:pPr>
    <w:rPr>
      <w:rFonts w:asciiTheme="majorHAnsi" w:eastAsiaTheme="majorEastAsia" w:hAnsiTheme="majorHAnsi" w:cstheme="majorBidi"/>
      <w:color w:val="A22D15"/>
      <w:sz w:val="32"/>
      <w:szCs w:val="32"/>
    </w:rPr>
  </w:style>
  <w:style w:type="paragraph" w:styleId="Heading2">
    <w:name w:val="heading 2"/>
    <w:basedOn w:val="Normal"/>
    <w:next w:val="Normal"/>
    <w:link w:val="Heading2Char"/>
    <w:uiPriority w:val="9"/>
    <w:unhideWhenUsed/>
    <w:qFormat/>
    <w:rsid w:val="002A255D"/>
    <w:pPr>
      <w:keepNext/>
      <w:keepLines/>
      <w:spacing w:before="40" w:after="0"/>
      <w:outlineLvl w:val="1"/>
    </w:pPr>
    <w:rPr>
      <w:rFonts w:asciiTheme="majorHAnsi" w:eastAsiaTheme="majorEastAsia" w:hAnsiTheme="majorHAnsi" w:cstheme="majorBidi"/>
      <w:color w:val="A22D15"/>
      <w:sz w:val="26"/>
      <w:szCs w:val="26"/>
    </w:rPr>
  </w:style>
  <w:style w:type="paragraph" w:styleId="Heading3">
    <w:name w:val="heading 3"/>
    <w:basedOn w:val="Normal"/>
    <w:next w:val="Normal"/>
    <w:link w:val="Heading3Char"/>
    <w:uiPriority w:val="9"/>
    <w:unhideWhenUsed/>
    <w:qFormat/>
    <w:rsid w:val="004752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A9"/>
  </w:style>
  <w:style w:type="paragraph" w:styleId="Footer">
    <w:name w:val="footer"/>
    <w:basedOn w:val="Normal"/>
    <w:link w:val="FooterChar"/>
    <w:uiPriority w:val="99"/>
    <w:unhideWhenUsed/>
    <w:rsid w:val="00036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A9"/>
  </w:style>
  <w:style w:type="paragraph" w:styleId="BalloonText">
    <w:name w:val="Balloon Text"/>
    <w:basedOn w:val="Normal"/>
    <w:link w:val="BalloonTextChar"/>
    <w:uiPriority w:val="99"/>
    <w:semiHidden/>
    <w:unhideWhenUsed/>
    <w:rsid w:val="0003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A9"/>
    <w:rPr>
      <w:rFonts w:ascii="Segoe UI" w:hAnsi="Segoe UI" w:cs="Segoe UI"/>
      <w:sz w:val="18"/>
      <w:szCs w:val="18"/>
    </w:rPr>
  </w:style>
  <w:style w:type="character" w:styleId="Hyperlink">
    <w:name w:val="Hyperlink"/>
    <w:basedOn w:val="DefaultParagraphFont"/>
    <w:uiPriority w:val="99"/>
    <w:unhideWhenUsed/>
    <w:rsid w:val="002A255D"/>
    <w:rPr>
      <w:color w:val="235870"/>
      <w:u w:val="single"/>
    </w:rPr>
  </w:style>
  <w:style w:type="character" w:styleId="UnresolvedMention">
    <w:name w:val="Unresolved Mention"/>
    <w:basedOn w:val="DefaultParagraphFont"/>
    <w:uiPriority w:val="99"/>
    <w:semiHidden/>
    <w:unhideWhenUsed/>
    <w:rsid w:val="00036EA9"/>
    <w:rPr>
      <w:color w:val="605E5C"/>
      <w:shd w:val="clear" w:color="auto" w:fill="E1DFDD"/>
    </w:rPr>
  </w:style>
  <w:style w:type="table" w:styleId="TableGrid">
    <w:name w:val="Table Grid"/>
    <w:basedOn w:val="TableNormal"/>
    <w:uiPriority w:val="39"/>
    <w:rsid w:val="0003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255D"/>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2A255D"/>
    <w:rPr>
      <w:rFonts w:asciiTheme="majorHAnsi" w:eastAsiaTheme="majorEastAsia" w:hAnsiTheme="majorHAnsi" w:cstheme="majorBidi"/>
      <w:spacing w:val="-10"/>
      <w:kern w:val="28"/>
      <w:sz w:val="48"/>
      <w:szCs w:val="56"/>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Spacing"/>
    <w:link w:val="ListParagraphChar"/>
    <w:uiPriority w:val="34"/>
    <w:qFormat/>
    <w:rsid w:val="000842DA"/>
    <w:pPr>
      <w:numPr>
        <w:numId w:val="1"/>
      </w:numPr>
      <w:contextualSpacing/>
    </w:pPr>
  </w:style>
  <w:style w:type="paragraph" w:styleId="NoSpacing">
    <w:name w:val="No Spacing"/>
    <w:link w:val="NoSpacingChar"/>
    <w:uiPriority w:val="1"/>
    <w:qFormat/>
    <w:rsid w:val="00CE3715"/>
    <w:pPr>
      <w:spacing w:after="0" w:line="240" w:lineRule="auto"/>
    </w:pPr>
  </w:style>
  <w:style w:type="paragraph" w:customStyle="1" w:styleId="2nd-LevelList">
    <w:name w:val="2nd-Level List"/>
    <w:basedOn w:val="ListParagraph"/>
    <w:qFormat/>
    <w:rsid w:val="000842DA"/>
    <w:pPr>
      <w:numPr>
        <w:numId w:val="0"/>
      </w:numPr>
      <w:spacing w:line="259" w:lineRule="auto"/>
    </w:pPr>
  </w:style>
  <w:style w:type="paragraph" w:customStyle="1" w:styleId="Post-ListSpacing">
    <w:name w:val="Post-List Spacing"/>
    <w:basedOn w:val="Normal"/>
    <w:next w:val="Normal"/>
    <w:qFormat/>
    <w:rsid w:val="002A255D"/>
    <w:pPr>
      <w:spacing w:before="160"/>
    </w:pPr>
  </w:style>
  <w:style w:type="character" w:customStyle="1" w:styleId="Heading1Char">
    <w:name w:val="Heading 1 Char"/>
    <w:basedOn w:val="DefaultParagraphFont"/>
    <w:link w:val="Heading1"/>
    <w:uiPriority w:val="9"/>
    <w:rsid w:val="002A255D"/>
    <w:rPr>
      <w:rFonts w:asciiTheme="majorHAnsi" w:eastAsiaTheme="majorEastAsia" w:hAnsiTheme="majorHAnsi" w:cstheme="majorBidi"/>
      <w:color w:val="A22D15"/>
      <w:sz w:val="32"/>
      <w:szCs w:val="32"/>
    </w:rPr>
  </w:style>
  <w:style w:type="character" w:customStyle="1" w:styleId="Heading2Char">
    <w:name w:val="Heading 2 Char"/>
    <w:basedOn w:val="DefaultParagraphFont"/>
    <w:link w:val="Heading2"/>
    <w:uiPriority w:val="9"/>
    <w:rsid w:val="002A255D"/>
    <w:rPr>
      <w:rFonts w:asciiTheme="majorHAnsi" w:eastAsiaTheme="majorEastAsia" w:hAnsiTheme="majorHAnsi" w:cstheme="majorBidi"/>
      <w:color w:val="A22D15"/>
      <w:sz w:val="26"/>
      <w:szCs w:val="26"/>
    </w:rPr>
  </w:style>
  <w:style w:type="paragraph" w:customStyle="1" w:styleId="IndentedParagraph">
    <w:name w:val="Indented Paragraph"/>
    <w:basedOn w:val="Normal"/>
    <w:qFormat/>
    <w:rsid w:val="002A255D"/>
    <w:pPr>
      <w:ind w:left="720"/>
    </w:pPr>
  </w:style>
  <w:style w:type="character" w:styleId="Strong">
    <w:name w:val="Strong"/>
    <w:basedOn w:val="DefaultParagraphFont"/>
    <w:uiPriority w:val="22"/>
    <w:qFormat/>
    <w:rsid w:val="009C2E6A"/>
    <w:rPr>
      <w:b/>
      <w:bCs/>
    </w:rPr>
  </w:style>
  <w:style w:type="paragraph" w:customStyle="1" w:styleId="Indent-NoSpace-Separator">
    <w:name w:val="Indent-No Space-Separator"/>
    <w:basedOn w:val="IndentedParagraph"/>
    <w:link w:val="Indent-NoSpace-SeparatorChar"/>
    <w:qFormat/>
    <w:rsid w:val="00817631"/>
    <w:pPr>
      <w:spacing w:after="0"/>
      <w:ind w:left="425"/>
    </w:pPr>
    <w:rPr>
      <w:lang w:val="en-GB"/>
    </w:rPr>
  </w:style>
  <w:style w:type="character" w:customStyle="1" w:styleId="Indent-NoSpace-SeparatorChar">
    <w:name w:val="Indent-No Space-Separator Char"/>
    <w:basedOn w:val="DefaultParagraphFont"/>
    <w:link w:val="Indent-NoSpace-Separator"/>
    <w:rsid w:val="00817631"/>
    <w:rPr>
      <w:lang w:val="en-GB"/>
    </w:rPr>
  </w:style>
  <w:style w:type="character" w:styleId="CommentReference">
    <w:name w:val="annotation reference"/>
    <w:basedOn w:val="DefaultParagraphFont"/>
    <w:uiPriority w:val="99"/>
    <w:unhideWhenUsed/>
    <w:rsid w:val="00007E7E"/>
    <w:rPr>
      <w:sz w:val="16"/>
      <w:szCs w:val="16"/>
    </w:rPr>
  </w:style>
  <w:style w:type="paragraph" w:styleId="CommentText">
    <w:name w:val="annotation text"/>
    <w:basedOn w:val="Normal"/>
    <w:link w:val="CommentTextChar"/>
    <w:uiPriority w:val="99"/>
    <w:unhideWhenUsed/>
    <w:rsid w:val="00007E7E"/>
    <w:pPr>
      <w:spacing w:line="240" w:lineRule="auto"/>
    </w:pPr>
    <w:rPr>
      <w:sz w:val="20"/>
      <w:szCs w:val="20"/>
    </w:rPr>
  </w:style>
  <w:style w:type="character" w:customStyle="1" w:styleId="CommentTextChar">
    <w:name w:val="Comment Text Char"/>
    <w:basedOn w:val="DefaultParagraphFont"/>
    <w:link w:val="CommentText"/>
    <w:uiPriority w:val="99"/>
    <w:rsid w:val="00007E7E"/>
    <w:rPr>
      <w:sz w:val="20"/>
      <w:szCs w:val="20"/>
    </w:rPr>
  </w:style>
  <w:style w:type="paragraph" w:styleId="CommentSubject">
    <w:name w:val="annotation subject"/>
    <w:basedOn w:val="CommentText"/>
    <w:next w:val="CommentText"/>
    <w:link w:val="CommentSubjectChar"/>
    <w:uiPriority w:val="99"/>
    <w:semiHidden/>
    <w:unhideWhenUsed/>
    <w:rsid w:val="00007E7E"/>
    <w:rPr>
      <w:b/>
      <w:bCs/>
    </w:rPr>
  </w:style>
  <w:style w:type="character" w:customStyle="1" w:styleId="CommentSubjectChar">
    <w:name w:val="Comment Subject Char"/>
    <w:basedOn w:val="CommentTextChar"/>
    <w:link w:val="CommentSubject"/>
    <w:uiPriority w:val="99"/>
    <w:semiHidden/>
    <w:rsid w:val="00007E7E"/>
    <w:rPr>
      <w:b/>
      <w:bCs/>
      <w:sz w:val="20"/>
      <w:szCs w:val="20"/>
    </w:rPr>
  </w:style>
  <w:style w:type="character" w:styleId="FollowedHyperlink">
    <w:name w:val="FollowedHyperlink"/>
    <w:basedOn w:val="DefaultParagraphFont"/>
    <w:uiPriority w:val="99"/>
    <w:semiHidden/>
    <w:unhideWhenUsed/>
    <w:rsid w:val="003C2BD7"/>
    <w:rPr>
      <w:color w:val="954F72" w:themeColor="followedHyperlink"/>
      <w:u w:val="single"/>
    </w:rPr>
  </w:style>
  <w:style w:type="character" w:styleId="SubtleEmphasis">
    <w:name w:val="Subtle Emphasis"/>
    <w:basedOn w:val="DefaultParagraphFont"/>
    <w:uiPriority w:val="19"/>
    <w:qFormat/>
    <w:rsid w:val="0079450C"/>
    <w:rPr>
      <w:i/>
      <w:iCs/>
      <w:color w:val="404040" w:themeColor="text1" w:themeTint="BF"/>
    </w:rPr>
  </w:style>
  <w:style w:type="table" w:styleId="GridTable2-Accent2">
    <w:name w:val="Grid Table 2 Accent 2"/>
    <w:basedOn w:val="TableNormal"/>
    <w:uiPriority w:val="47"/>
    <w:rsid w:val="0042337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42337F"/>
    <w:pPr>
      <w:autoSpaceDE w:val="0"/>
      <w:autoSpaceDN w:val="0"/>
      <w:adjustRightInd w:val="0"/>
      <w:spacing w:after="0" w:line="240" w:lineRule="auto"/>
    </w:pPr>
    <w:rPr>
      <w:rFonts w:ascii="Garamond" w:eastAsia="Times New Roman" w:hAnsi="Garamond" w:cs="Garamond"/>
      <w:color w:val="000000"/>
      <w:sz w:val="24"/>
      <w:szCs w:val="24"/>
      <w:lang w:eastAsia="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AB5FA1"/>
  </w:style>
  <w:style w:type="character" w:customStyle="1" w:styleId="NoSpacingChar">
    <w:name w:val="No Spacing Char"/>
    <w:basedOn w:val="DefaultParagraphFont"/>
    <w:link w:val="NoSpacing"/>
    <w:uiPriority w:val="1"/>
    <w:rsid w:val="00DE1C3E"/>
  </w:style>
  <w:style w:type="character" w:customStyle="1" w:styleId="normaltextrun">
    <w:name w:val="normaltextrun"/>
    <w:basedOn w:val="DefaultParagraphFont"/>
    <w:rsid w:val="00A1743C"/>
  </w:style>
  <w:style w:type="paragraph" w:customStyle="1" w:styleId="paragraph">
    <w:name w:val="paragraph"/>
    <w:basedOn w:val="Normal"/>
    <w:rsid w:val="009C2FC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9C2FC2"/>
  </w:style>
  <w:style w:type="paragraph" w:styleId="TOCHeading">
    <w:name w:val="TOC Heading"/>
    <w:basedOn w:val="Heading1"/>
    <w:next w:val="Normal"/>
    <w:uiPriority w:val="39"/>
    <w:unhideWhenUsed/>
    <w:qFormat/>
    <w:rsid w:val="00A2560B"/>
    <w:pPr>
      <w:pBdr>
        <w:bottom w:val="none" w:sz="0" w:space="0" w:color="auto"/>
      </w:pBdr>
      <w:outlineLvl w:val="9"/>
    </w:pPr>
    <w:rPr>
      <w:color w:val="2F5496" w:themeColor="accent1" w:themeShade="BF"/>
      <w:lang w:val="en-US"/>
    </w:rPr>
  </w:style>
  <w:style w:type="paragraph" w:styleId="TOC1">
    <w:name w:val="toc 1"/>
    <w:basedOn w:val="Normal"/>
    <w:next w:val="Normal"/>
    <w:autoRedefine/>
    <w:uiPriority w:val="39"/>
    <w:unhideWhenUsed/>
    <w:rsid w:val="006C1669"/>
    <w:pPr>
      <w:tabs>
        <w:tab w:val="right" w:leader="dot" w:pos="9350"/>
      </w:tabs>
      <w:spacing w:after="0" w:line="240" w:lineRule="auto"/>
      <w:contextualSpacing/>
    </w:pPr>
    <w:rPr>
      <w:rFonts w:ascii="BC Sans" w:hAnsi="BC Sans"/>
      <w:b/>
      <w:smallCaps/>
      <w:noProof/>
    </w:rPr>
  </w:style>
  <w:style w:type="paragraph" w:styleId="TOC2">
    <w:name w:val="toc 2"/>
    <w:basedOn w:val="Normal"/>
    <w:next w:val="Normal"/>
    <w:autoRedefine/>
    <w:uiPriority w:val="39"/>
    <w:unhideWhenUsed/>
    <w:rsid w:val="00BD0CC4"/>
    <w:pPr>
      <w:tabs>
        <w:tab w:val="right" w:leader="dot" w:pos="9350"/>
      </w:tabs>
      <w:spacing w:after="120" w:line="276" w:lineRule="auto"/>
      <w:ind w:left="198"/>
      <w:contextualSpacing/>
    </w:pPr>
    <w:rPr>
      <w:rFonts w:ascii="BC Sans" w:hAnsi="BC Sans"/>
    </w:rPr>
  </w:style>
  <w:style w:type="paragraph" w:styleId="Revision">
    <w:name w:val="Revision"/>
    <w:hidden/>
    <w:uiPriority w:val="99"/>
    <w:semiHidden/>
    <w:rsid w:val="007557C6"/>
    <w:pPr>
      <w:spacing w:after="0" w:line="240" w:lineRule="auto"/>
    </w:pPr>
  </w:style>
  <w:style w:type="character" w:customStyle="1" w:styleId="Heading3Char">
    <w:name w:val="Heading 3 Char"/>
    <w:basedOn w:val="DefaultParagraphFont"/>
    <w:link w:val="Heading3"/>
    <w:uiPriority w:val="9"/>
    <w:rsid w:val="0047525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E1C61"/>
    <w:pPr>
      <w:spacing w:after="100"/>
      <w:ind w:left="440"/>
    </w:pPr>
  </w:style>
  <w:style w:type="character" w:customStyle="1" w:styleId="cf01">
    <w:name w:val="cf01"/>
    <w:basedOn w:val="DefaultParagraphFont"/>
    <w:rsid w:val="00633697"/>
    <w:rPr>
      <w:rFonts w:ascii="Calibri" w:hAnsi="Calibri" w:cs="Calibri" w:hint="default"/>
      <w:sz w:val="22"/>
      <w:szCs w:val="22"/>
    </w:rPr>
  </w:style>
  <w:style w:type="paragraph" w:styleId="Subtitle">
    <w:name w:val="Subtitle"/>
    <w:basedOn w:val="Normal"/>
    <w:next w:val="Normal"/>
    <w:link w:val="SubtitleChar"/>
    <w:uiPriority w:val="11"/>
    <w:qFormat/>
    <w:rsid w:val="006570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707D"/>
    <w:rPr>
      <w:rFonts w:eastAsiaTheme="minorEastAsia"/>
      <w:color w:val="5A5A5A" w:themeColor="text1" w:themeTint="A5"/>
      <w:spacing w:val="15"/>
    </w:rPr>
  </w:style>
  <w:style w:type="character" w:customStyle="1" w:styleId="ui-provider">
    <w:name w:val="ui-provider"/>
    <w:basedOn w:val="DefaultParagraphFont"/>
    <w:rsid w:val="005B0401"/>
  </w:style>
  <w:style w:type="paragraph" w:customStyle="1" w:styleId="pf0">
    <w:name w:val="pf0"/>
    <w:basedOn w:val="Normal"/>
    <w:rsid w:val="0052737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Mention">
    <w:name w:val="Mention"/>
    <w:basedOn w:val="DefaultParagraphFont"/>
    <w:uiPriority w:val="99"/>
    <w:unhideWhenUsed/>
    <w:rsid w:val="00547E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653">
      <w:bodyDiv w:val="1"/>
      <w:marLeft w:val="0"/>
      <w:marRight w:val="0"/>
      <w:marTop w:val="0"/>
      <w:marBottom w:val="0"/>
      <w:divBdr>
        <w:top w:val="none" w:sz="0" w:space="0" w:color="auto"/>
        <w:left w:val="none" w:sz="0" w:space="0" w:color="auto"/>
        <w:bottom w:val="none" w:sz="0" w:space="0" w:color="auto"/>
        <w:right w:val="none" w:sz="0" w:space="0" w:color="auto"/>
      </w:divBdr>
    </w:div>
    <w:div w:id="9377666">
      <w:bodyDiv w:val="1"/>
      <w:marLeft w:val="0"/>
      <w:marRight w:val="0"/>
      <w:marTop w:val="0"/>
      <w:marBottom w:val="0"/>
      <w:divBdr>
        <w:top w:val="none" w:sz="0" w:space="0" w:color="auto"/>
        <w:left w:val="none" w:sz="0" w:space="0" w:color="auto"/>
        <w:bottom w:val="none" w:sz="0" w:space="0" w:color="auto"/>
        <w:right w:val="none" w:sz="0" w:space="0" w:color="auto"/>
      </w:divBdr>
    </w:div>
    <w:div w:id="437138926">
      <w:bodyDiv w:val="1"/>
      <w:marLeft w:val="0"/>
      <w:marRight w:val="0"/>
      <w:marTop w:val="0"/>
      <w:marBottom w:val="0"/>
      <w:divBdr>
        <w:top w:val="none" w:sz="0" w:space="0" w:color="auto"/>
        <w:left w:val="none" w:sz="0" w:space="0" w:color="auto"/>
        <w:bottom w:val="none" w:sz="0" w:space="0" w:color="auto"/>
        <w:right w:val="none" w:sz="0" w:space="0" w:color="auto"/>
      </w:divBdr>
    </w:div>
    <w:div w:id="467821728">
      <w:bodyDiv w:val="1"/>
      <w:marLeft w:val="0"/>
      <w:marRight w:val="0"/>
      <w:marTop w:val="0"/>
      <w:marBottom w:val="0"/>
      <w:divBdr>
        <w:top w:val="none" w:sz="0" w:space="0" w:color="auto"/>
        <w:left w:val="none" w:sz="0" w:space="0" w:color="auto"/>
        <w:bottom w:val="none" w:sz="0" w:space="0" w:color="auto"/>
        <w:right w:val="none" w:sz="0" w:space="0" w:color="auto"/>
      </w:divBdr>
    </w:div>
    <w:div w:id="505554526">
      <w:bodyDiv w:val="1"/>
      <w:marLeft w:val="0"/>
      <w:marRight w:val="0"/>
      <w:marTop w:val="0"/>
      <w:marBottom w:val="0"/>
      <w:divBdr>
        <w:top w:val="none" w:sz="0" w:space="0" w:color="auto"/>
        <w:left w:val="none" w:sz="0" w:space="0" w:color="auto"/>
        <w:bottom w:val="none" w:sz="0" w:space="0" w:color="auto"/>
        <w:right w:val="none" w:sz="0" w:space="0" w:color="auto"/>
      </w:divBdr>
    </w:div>
    <w:div w:id="565918445">
      <w:bodyDiv w:val="1"/>
      <w:marLeft w:val="0"/>
      <w:marRight w:val="0"/>
      <w:marTop w:val="0"/>
      <w:marBottom w:val="0"/>
      <w:divBdr>
        <w:top w:val="none" w:sz="0" w:space="0" w:color="auto"/>
        <w:left w:val="none" w:sz="0" w:space="0" w:color="auto"/>
        <w:bottom w:val="none" w:sz="0" w:space="0" w:color="auto"/>
        <w:right w:val="none" w:sz="0" w:space="0" w:color="auto"/>
      </w:divBdr>
    </w:div>
    <w:div w:id="837188005">
      <w:bodyDiv w:val="1"/>
      <w:marLeft w:val="0"/>
      <w:marRight w:val="0"/>
      <w:marTop w:val="0"/>
      <w:marBottom w:val="0"/>
      <w:divBdr>
        <w:top w:val="none" w:sz="0" w:space="0" w:color="auto"/>
        <w:left w:val="none" w:sz="0" w:space="0" w:color="auto"/>
        <w:bottom w:val="none" w:sz="0" w:space="0" w:color="auto"/>
        <w:right w:val="none" w:sz="0" w:space="0" w:color="auto"/>
      </w:divBdr>
    </w:div>
    <w:div w:id="903376400">
      <w:bodyDiv w:val="1"/>
      <w:marLeft w:val="0"/>
      <w:marRight w:val="0"/>
      <w:marTop w:val="0"/>
      <w:marBottom w:val="0"/>
      <w:divBdr>
        <w:top w:val="none" w:sz="0" w:space="0" w:color="auto"/>
        <w:left w:val="none" w:sz="0" w:space="0" w:color="auto"/>
        <w:bottom w:val="none" w:sz="0" w:space="0" w:color="auto"/>
        <w:right w:val="none" w:sz="0" w:space="0" w:color="auto"/>
      </w:divBdr>
    </w:div>
    <w:div w:id="967316189">
      <w:bodyDiv w:val="1"/>
      <w:marLeft w:val="0"/>
      <w:marRight w:val="0"/>
      <w:marTop w:val="0"/>
      <w:marBottom w:val="0"/>
      <w:divBdr>
        <w:top w:val="none" w:sz="0" w:space="0" w:color="auto"/>
        <w:left w:val="none" w:sz="0" w:space="0" w:color="auto"/>
        <w:bottom w:val="none" w:sz="0" w:space="0" w:color="auto"/>
        <w:right w:val="none" w:sz="0" w:space="0" w:color="auto"/>
      </w:divBdr>
    </w:div>
    <w:div w:id="1341663101">
      <w:bodyDiv w:val="1"/>
      <w:marLeft w:val="0"/>
      <w:marRight w:val="0"/>
      <w:marTop w:val="0"/>
      <w:marBottom w:val="0"/>
      <w:divBdr>
        <w:top w:val="none" w:sz="0" w:space="0" w:color="auto"/>
        <w:left w:val="none" w:sz="0" w:space="0" w:color="auto"/>
        <w:bottom w:val="none" w:sz="0" w:space="0" w:color="auto"/>
        <w:right w:val="none" w:sz="0" w:space="0" w:color="auto"/>
      </w:divBdr>
    </w:div>
    <w:div w:id="1378622910">
      <w:bodyDiv w:val="1"/>
      <w:marLeft w:val="0"/>
      <w:marRight w:val="0"/>
      <w:marTop w:val="0"/>
      <w:marBottom w:val="0"/>
      <w:divBdr>
        <w:top w:val="none" w:sz="0" w:space="0" w:color="auto"/>
        <w:left w:val="none" w:sz="0" w:space="0" w:color="auto"/>
        <w:bottom w:val="none" w:sz="0" w:space="0" w:color="auto"/>
        <w:right w:val="none" w:sz="0" w:space="0" w:color="auto"/>
      </w:divBdr>
    </w:div>
    <w:div w:id="1401488771">
      <w:bodyDiv w:val="1"/>
      <w:marLeft w:val="0"/>
      <w:marRight w:val="0"/>
      <w:marTop w:val="0"/>
      <w:marBottom w:val="0"/>
      <w:divBdr>
        <w:top w:val="none" w:sz="0" w:space="0" w:color="auto"/>
        <w:left w:val="none" w:sz="0" w:space="0" w:color="auto"/>
        <w:bottom w:val="none" w:sz="0" w:space="0" w:color="auto"/>
        <w:right w:val="none" w:sz="0" w:space="0" w:color="auto"/>
      </w:divBdr>
    </w:div>
    <w:div w:id="1666545062">
      <w:bodyDiv w:val="1"/>
      <w:marLeft w:val="0"/>
      <w:marRight w:val="0"/>
      <w:marTop w:val="0"/>
      <w:marBottom w:val="0"/>
      <w:divBdr>
        <w:top w:val="none" w:sz="0" w:space="0" w:color="auto"/>
        <w:left w:val="none" w:sz="0" w:space="0" w:color="auto"/>
        <w:bottom w:val="none" w:sz="0" w:space="0" w:color="auto"/>
        <w:right w:val="none" w:sz="0" w:space="0" w:color="auto"/>
      </w:divBdr>
    </w:div>
    <w:div w:id="1716927111">
      <w:bodyDiv w:val="1"/>
      <w:marLeft w:val="0"/>
      <w:marRight w:val="0"/>
      <w:marTop w:val="0"/>
      <w:marBottom w:val="0"/>
      <w:divBdr>
        <w:top w:val="none" w:sz="0" w:space="0" w:color="auto"/>
        <w:left w:val="none" w:sz="0" w:space="0" w:color="auto"/>
        <w:bottom w:val="none" w:sz="0" w:space="0" w:color="auto"/>
        <w:right w:val="none" w:sz="0" w:space="0" w:color="auto"/>
      </w:divBdr>
    </w:div>
    <w:div w:id="1736048767">
      <w:bodyDiv w:val="1"/>
      <w:marLeft w:val="0"/>
      <w:marRight w:val="0"/>
      <w:marTop w:val="0"/>
      <w:marBottom w:val="0"/>
      <w:divBdr>
        <w:top w:val="none" w:sz="0" w:space="0" w:color="auto"/>
        <w:left w:val="none" w:sz="0" w:space="0" w:color="auto"/>
        <w:bottom w:val="none" w:sz="0" w:space="0" w:color="auto"/>
        <w:right w:val="none" w:sz="0" w:space="0" w:color="auto"/>
      </w:divBdr>
    </w:div>
    <w:div w:id="1794324936">
      <w:bodyDiv w:val="1"/>
      <w:marLeft w:val="0"/>
      <w:marRight w:val="0"/>
      <w:marTop w:val="0"/>
      <w:marBottom w:val="0"/>
      <w:divBdr>
        <w:top w:val="none" w:sz="0" w:space="0" w:color="auto"/>
        <w:left w:val="none" w:sz="0" w:space="0" w:color="auto"/>
        <w:bottom w:val="none" w:sz="0" w:space="0" w:color="auto"/>
        <w:right w:val="none" w:sz="0" w:space="0" w:color="auto"/>
      </w:divBdr>
    </w:div>
    <w:div w:id="1906598112">
      <w:bodyDiv w:val="1"/>
      <w:marLeft w:val="0"/>
      <w:marRight w:val="0"/>
      <w:marTop w:val="0"/>
      <w:marBottom w:val="0"/>
      <w:divBdr>
        <w:top w:val="none" w:sz="0" w:space="0" w:color="auto"/>
        <w:left w:val="none" w:sz="0" w:space="0" w:color="auto"/>
        <w:bottom w:val="none" w:sz="0" w:space="0" w:color="auto"/>
        <w:right w:val="none" w:sz="0" w:space="0" w:color="auto"/>
      </w:divBdr>
    </w:div>
    <w:div w:id="1918663786">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
    <w:div w:id="1984964375">
      <w:bodyDiv w:val="1"/>
      <w:marLeft w:val="0"/>
      <w:marRight w:val="0"/>
      <w:marTop w:val="0"/>
      <w:marBottom w:val="0"/>
      <w:divBdr>
        <w:top w:val="none" w:sz="0" w:space="0" w:color="auto"/>
        <w:left w:val="none" w:sz="0" w:space="0" w:color="auto"/>
        <w:bottom w:val="none" w:sz="0" w:space="0" w:color="auto"/>
        <w:right w:val="none" w:sz="0" w:space="0" w:color="auto"/>
      </w:divBdr>
    </w:div>
    <w:div w:id="2096393621">
      <w:bodyDiv w:val="1"/>
      <w:marLeft w:val="0"/>
      <w:marRight w:val="0"/>
      <w:marTop w:val="0"/>
      <w:marBottom w:val="0"/>
      <w:divBdr>
        <w:top w:val="none" w:sz="0" w:space="0" w:color="auto"/>
        <w:left w:val="none" w:sz="0" w:space="0" w:color="auto"/>
        <w:bottom w:val="none" w:sz="0" w:space="0" w:color="auto"/>
        <w:right w:val="none" w:sz="0" w:space="0" w:color="auto"/>
      </w:divBdr>
    </w:div>
    <w:div w:id="21261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eativebc.com/funding-programs/music-sound-recording-programs/" TargetMode="External"/><Relationship Id="rId21" Type="http://schemas.openxmlformats.org/officeDocument/2006/relationships/header" Target="header3.xml"/><Relationship Id="rId42" Type="http://schemas.openxmlformats.org/officeDocument/2006/relationships/hyperlink" Target="https://www.bcartscouncil.ca/program/application-assistance/" TargetMode="External"/><Relationship Id="rId47" Type="http://schemas.openxmlformats.org/officeDocument/2006/relationships/hyperlink" Target="https://www.bcartscouncil.ca/priorities/" TargetMode="External"/><Relationship Id="rId63" Type="http://schemas.openxmlformats.org/officeDocument/2006/relationships/hyperlink" Target="https://bcgov.sharepoint.com/teams/00184-ProgramOfficers/Shared%20Documents/Program%20Officers/IAG%20Performing%20Artists/FY2025-26%20IAG%20Guidelines%20for%20PERFORMING%20ARTISTS%20-%20DRAFT%20v4.docx" TargetMode="External"/><Relationship Id="rId68"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bcartscouncil.ca/funding/recipients/" TargetMode="External"/><Relationship Id="rId11" Type="http://schemas.openxmlformats.org/officeDocument/2006/relationships/hyperlink" Target="https://www.bcartscouncil.ca/funding/" TargetMode="External"/><Relationship Id="rId24" Type="http://schemas.openxmlformats.org/officeDocument/2006/relationships/footer" Target="footer4.xml"/><Relationship Id="rId32" Type="http://schemas.openxmlformats.org/officeDocument/2006/relationships/hyperlink" Target="https://cfmusicians.afm.org/" TargetMode="External"/><Relationship Id="rId37" Type="http://schemas.openxmlformats.org/officeDocument/2006/relationships/hyperlink" Target="https://www2.gov.bc.ca/gov/content/safety/crime-prevention/criminal-record-check" TargetMode="External"/><Relationship Id="rId40" Type="http://schemas.openxmlformats.org/officeDocument/2006/relationships/hyperlink" Target="https://www.bcartscouncil.ca/how-to-apply-online/" TargetMode="External"/><Relationship Id="rId45" Type="http://schemas.openxmlformats.org/officeDocument/2006/relationships/hyperlink" Target="http://www.bcartscouncil.ca/accessibility" TargetMode="External"/><Relationship Id="rId53" Type="http://schemas.openxmlformats.org/officeDocument/2006/relationships/hyperlink" Target="https://www2.gov.bc.ca/assets/gov/law-crime-and-justice/human-rights/human-rights-protection/what-you-need-to-know.pdf" TargetMode="External"/><Relationship Id="rId58" Type="http://schemas.openxmlformats.org/officeDocument/2006/relationships/hyperlink" Target="http://www.un.org/esa/socdev/unpfii/documents/DRIPS_en.pdf" TargetMode="External"/><Relationship Id="rId66"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bcartscouncil.ca/about/" TargetMode="External"/><Relationship Id="rId19" Type="http://schemas.openxmlformats.org/officeDocument/2006/relationships/footer" Target="footer2.xml"/><Relationship Id="rId14" Type="http://schemas.openxmlformats.org/officeDocument/2006/relationships/hyperlink" Target="mailto:Justine.Shore@gov.bc.ca" TargetMode="External"/><Relationship Id="rId22" Type="http://schemas.openxmlformats.org/officeDocument/2006/relationships/footer" Target="footer3.xml"/><Relationship Id="rId27" Type="http://schemas.openxmlformats.org/officeDocument/2006/relationships/hyperlink" Target="https://www.bcartscouncil.ca/program/arts-circulation-and-touring/" TargetMode="External"/><Relationship Id="rId30" Type="http://schemas.openxmlformats.org/officeDocument/2006/relationships/hyperlink" Target="https://www.carfac.ca/" TargetMode="External"/><Relationship Id="rId35" Type="http://schemas.openxmlformats.org/officeDocument/2006/relationships/hyperlink" Target="https://fpcc.ca/resource/working-with-elders/" TargetMode="External"/><Relationship Id="rId43" Type="http://schemas.openxmlformats.org/officeDocument/2006/relationships/hyperlink" Target="https://www.bcartscouncil.ca/program/access-support" TargetMode="External"/><Relationship Id="rId48" Type="http://schemas.openxmlformats.org/officeDocument/2006/relationships/hyperlink" Target="https://www.bcartscouncil.ca/priorities/priority-groups/" TargetMode="External"/><Relationship Id="rId56" Type="http://schemas.openxmlformats.org/officeDocument/2006/relationships/hyperlink" Target="https://www.bclaws.gov.bc.ca/civix/document/id/complete/statreg/19044" TargetMode="External"/><Relationship Id="rId64" Type="http://schemas.openxmlformats.org/officeDocument/2006/relationships/hyperlink" Target="https://www.bcartscouncil.ca/program/individual-arts-awards-performing-artist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bcartscouncil.ca" TargetMode="External"/><Relationship Id="rId3" Type="http://schemas.openxmlformats.org/officeDocument/2006/relationships/customXml" Target="../customXml/item3.xml"/><Relationship Id="rId12" Type="http://schemas.openxmlformats.org/officeDocument/2006/relationships/hyperlink" Target="https://www.bcartscouncil.ca/funding/" TargetMode="External"/><Relationship Id="rId17" Type="http://schemas.openxmlformats.org/officeDocument/2006/relationships/footer" Target="footer1.xml"/><Relationship Id="rId25" Type="http://schemas.openxmlformats.org/officeDocument/2006/relationships/hyperlink" Target="https://www.bcartscouncil.ca/what-are-subsistence-costs/" TargetMode="External"/><Relationship Id="rId33" Type="http://schemas.openxmlformats.org/officeDocument/2006/relationships/hyperlink" Target="https://cadawest.org/" TargetMode="External"/><Relationship Id="rId38" Type="http://schemas.openxmlformats.org/officeDocument/2006/relationships/hyperlink" Target="https://www2.gov.bc.ca/gov/content/safety/crime-prevention/criminal-record-check/about" TargetMode="External"/><Relationship Id="rId46" Type="http://schemas.openxmlformats.org/officeDocument/2006/relationships/hyperlink" Target="https://www.bcartscouncil.ca/app/uploads/sites/508/2022/04/upload-requirements-for-supporting-material.pdf" TargetMode="External"/><Relationship Id="rId59" Type="http://schemas.openxmlformats.org/officeDocument/2006/relationships/hyperlink" Target="https://www2.gov.bc.ca/assets/gov/british-columbians-our-governments/indigenous-people/aboriginal-peoples-documents/calls_to_action_english2.pdf" TargetMode="External"/><Relationship Id="rId67" Type="http://schemas.openxmlformats.org/officeDocument/2006/relationships/header" Target="header5.xml"/><Relationship Id="rId20" Type="http://schemas.openxmlformats.org/officeDocument/2006/relationships/hyperlink" Target="mailto:BCArtsCouncil@gov.bc.ca" TargetMode="External"/><Relationship Id="rId41" Type="http://schemas.openxmlformats.org/officeDocument/2006/relationships/hyperlink" Target="mailto:BCArtsCouncil@gov.bc.ca" TargetMode="External"/><Relationship Id="rId54" Type="http://schemas.openxmlformats.org/officeDocument/2006/relationships/hyperlink" Target="https://www.bclaws.gov.bc.ca/civix/document/id/complete/statreg/21019" TargetMode="External"/><Relationship Id="rId62" Type="http://schemas.openxmlformats.org/officeDocument/2006/relationships/hyperlink" Target="https://www.bcartscouncil.ca/prioriti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itlyn.Reining@gov.bc.ca" TargetMode="External"/><Relationship Id="rId23" Type="http://schemas.openxmlformats.org/officeDocument/2006/relationships/header" Target="header4.xml"/><Relationship Id="rId28" Type="http://schemas.openxmlformats.org/officeDocument/2006/relationships/hyperlink" Target="https://www.bcartscouncil.ca/what-are-capital-expenses/" TargetMode="External"/><Relationship Id="rId36" Type="http://schemas.openxmlformats.org/officeDocument/2006/relationships/hyperlink" Target="https://www.bcartscouncil.ca/determining-b-c-residency/" TargetMode="External"/><Relationship Id="rId49" Type="http://schemas.openxmlformats.org/officeDocument/2006/relationships/hyperlink" Target="https://www.bcartscouncil.ca/accessibility/glossary/" TargetMode="External"/><Relationship Id="rId57" Type="http://schemas.openxmlformats.org/officeDocument/2006/relationships/hyperlink" Target="https://www2.gov.bc.ca/assets/gov/government/ministries-organizations/ministries/indigenous-relations-reconciliation/declaration_act_action_plan.pdf" TargetMode="External"/><Relationship Id="rId10" Type="http://schemas.openxmlformats.org/officeDocument/2006/relationships/endnotes" Target="endnotes.xml"/><Relationship Id="rId31" Type="http://schemas.openxmlformats.org/officeDocument/2006/relationships/hyperlink" Target="https://www.caea.com/" TargetMode="External"/><Relationship Id="rId44" Type="http://schemas.openxmlformats.org/officeDocument/2006/relationships/hyperlink" Target="mailto:BCACaccess@gov.bc.ca" TargetMode="External"/><Relationship Id="rId52" Type="http://schemas.openxmlformats.org/officeDocument/2006/relationships/hyperlink" Target="https://www.bcartscouncil.ca/priorities/" TargetMode="External"/><Relationship Id="rId60" Type="http://schemas.openxmlformats.org/officeDocument/2006/relationships/footer" Target="footer5.xml"/><Relationship Id="rId65" Type="http://schemas.openxmlformats.org/officeDocument/2006/relationships/hyperlink" Target="mailto:NoReply@BCArtsCouncil.c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cartscouncil.ca/faq/" TargetMode="External"/><Relationship Id="rId18" Type="http://schemas.openxmlformats.org/officeDocument/2006/relationships/header" Target="header2.xml"/><Relationship Id="rId39" Type="http://schemas.openxmlformats.org/officeDocument/2006/relationships/hyperlink" Target="https://bcac.smartsimple.ca/s_Login.jsp" TargetMode="External"/><Relationship Id="rId34" Type="http://schemas.openxmlformats.org/officeDocument/2006/relationships/hyperlink" Target="https://iatse.net/" TargetMode="External"/><Relationship Id="rId50" Type="http://schemas.openxmlformats.org/officeDocument/2006/relationships/hyperlink" Target="https://www.bcartscouncil.ca/funding/logo-and-acknowledgement/" TargetMode="External"/><Relationship Id="rId55" Type="http://schemas.openxmlformats.org/officeDocument/2006/relationships/hyperlink" Target="https://laws-lois.justice.gc.ca/eng/acts/A-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BCAC\@ops\1prog%20guidelines%20BCAC\2021\BOILERPLATES\00%20-%20Guidelines%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a02686c-3bc9-4a17-909c-c55224ba68d5" xsi:nil="true"/>
    <lcf76f155ced4ddcb4097134ff3c332f xmlns="f66610f1-8d89-47c5-93a7-1f21497c15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B03A466EA7D4890C10E429BF12629" ma:contentTypeVersion="16" ma:contentTypeDescription="Create a new document." ma:contentTypeScope="" ma:versionID="f1eebb77494a77fff58aac02fc2f19e3">
  <xsd:schema xmlns:xsd="http://www.w3.org/2001/XMLSchema" xmlns:xs="http://www.w3.org/2001/XMLSchema" xmlns:p="http://schemas.microsoft.com/office/2006/metadata/properties" xmlns:ns2="f66610f1-8d89-47c5-93a7-1f21497c1551" xmlns:ns3="1a02686c-3bc9-4a17-909c-c55224ba68d5" targetNamespace="http://schemas.microsoft.com/office/2006/metadata/properties" ma:root="true" ma:fieldsID="bbb03ad10326b90208474066e4e9ca93" ns2:_="" ns3:_="">
    <xsd:import namespace="f66610f1-8d89-47c5-93a7-1f21497c1551"/>
    <xsd:import namespace="1a02686c-3bc9-4a17-909c-c55224ba6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10f1-8d89-47c5-93a7-1f21497c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2686c-3bc9-4a17-909c-c55224ba68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ca23a0-b23b-466a-b0d2-4ea5ec978fbc}" ma:internalName="TaxCatchAll" ma:showField="CatchAllData" ma:web="1a02686c-3bc9-4a17-909c-c55224ba6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05F6D-CB76-4256-8B0D-3B7EF087F405}">
  <ds:schemaRefs>
    <ds:schemaRef ds:uri="http://schemas.openxmlformats.org/officeDocument/2006/bibliography"/>
  </ds:schemaRefs>
</ds:datastoreItem>
</file>

<file path=customXml/itemProps2.xml><?xml version="1.0" encoding="utf-8"?>
<ds:datastoreItem xmlns:ds="http://schemas.openxmlformats.org/officeDocument/2006/customXml" ds:itemID="{C9498E7F-7DEA-48C1-881C-FC05DBDCE1B7}">
  <ds:schemaRefs>
    <ds:schemaRef ds:uri="http://schemas.microsoft.com/office/2006/documentManagement/types"/>
    <ds:schemaRef ds:uri="http://purl.org/dc/elements/1.1/"/>
    <ds:schemaRef ds:uri="http://www.w3.org/XML/1998/namespace"/>
    <ds:schemaRef ds:uri="http://purl.org/dc/terms/"/>
    <ds:schemaRef ds:uri="1a02686c-3bc9-4a17-909c-c55224ba68d5"/>
    <ds:schemaRef ds:uri="http://purl.org/dc/dcmitype/"/>
    <ds:schemaRef ds:uri="http://schemas.openxmlformats.org/package/2006/metadata/core-properties"/>
    <ds:schemaRef ds:uri="http://schemas.microsoft.com/office/infopath/2007/PartnerControls"/>
    <ds:schemaRef ds:uri="f66610f1-8d89-47c5-93a7-1f21497c1551"/>
    <ds:schemaRef ds:uri="http://schemas.microsoft.com/office/2006/metadata/properties"/>
  </ds:schemaRefs>
</ds:datastoreItem>
</file>

<file path=customXml/itemProps3.xml><?xml version="1.0" encoding="utf-8"?>
<ds:datastoreItem xmlns:ds="http://schemas.openxmlformats.org/officeDocument/2006/customXml" ds:itemID="{02D1B038-6633-4B5B-8332-D5C714B1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10f1-8d89-47c5-93a7-1f21497c1551"/>
    <ds:schemaRef ds:uri="1a02686c-3bc9-4a17-909c-c55224ba6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FACC4-91A2-4B18-8575-B2AD49696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00 - Guidelines Blank Template.dotx</Template>
  <TotalTime>20</TotalTime>
  <Pages>15</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39527</CharactersWithSpaces>
  <SharedDoc>false</SharedDoc>
  <HLinks>
    <vt:vector size="432" baseType="variant">
      <vt:variant>
        <vt:i4>7995464</vt:i4>
      </vt:variant>
      <vt:variant>
        <vt:i4>291</vt:i4>
      </vt:variant>
      <vt:variant>
        <vt:i4>0</vt:i4>
      </vt:variant>
      <vt:variant>
        <vt:i4>5</vt:i4>
      </vt:variant>
      <vt:variant>
        <vt:lpwstr>mailto:NoReply@BCArtsCouncil.ca</vt:lpwstr>
      </vt:variant>
      <vt:variant>
        <vt:lpwstr/>
      </vt:variant>
      <vt:variant>
        <vt:i4>8126508</vt:i4>
      </vt:variant>
      <vt:variant>
        <vt:i4>288</vt:i4>
      </vt:variant>
      <vt:variant>
        <vt:i4>0</vt:i4>
      </vt:variant>
      <vt:variant>
        <vt:i4>5</vt:i4>
      </vt:variant>
      <vt:variant>
        <vt:lpwstr>https://www.bcartscouncil.ca/program/individual-arts-awards-performing-artists/</vt:lpwstr>
      </vt:variant>
      <vt:variant>
        <vt:lpwstr/>
      </vt:variant>
      <vt:variant>
        <vt:i4>4390917</vt:i4>
      </vt:variant>
      <vt:variant>
        <vt:i4>285</vt:i4>
      </vt:variant>
      <vt:variant>
        <vt:i4>0</vt:i4>
      </vt:variant>
      <vt:variant>
        <vt:i4>5</vt:i4>
      </vt:variant>
      <vt:variant>
        <vt:lpwstr>https://bcgov.sharepoint.com/teams/00184-ProgramOfficers/Shared Documents/Program Officers/IAG Performing Artists/FY2025-26 IAG Guidelines for PERFORMING ARTISTS - DRAFT v4.docx</vt:lpwstr>
      </vt:variant>
      <vt:variant>
        <vt:lpwstr/>
      </vt:variant>
      <vt:variant>
        <vt:i4>5767180</vt:i4>
      </vt:variant>
      <vt:variant>
        <vt:i4>282</vt:i4>
      </vt:variant>
      <vt:variant>
        <vt:i4>0</vt:i4>
      </vt:variant>
      <vt:variant>
        <vt:i4>5</vt:i4>
      </vt:variant>
      <vt:variant>
        <vt:lpwstr>https://www.bcartscouncil.ca/priorities/</vt:lpwstr>
      </vt:variant>
      <vt:variant>
        <vt:lpwstr/>
      </vt:variant>
      <vt:variant>
        <vt:i4>7798901</vt:i4>
      </vt:variant>
      <vt:variant>
        <vt:i4>279</vt:i4>
      </vt:variant>
      <vt:variant>
        <vt:i4>0</vt:i4>
      </vt:variant>
      <vt:variant>
        <vt:i4>5</vt:i4>
      </vt:variant>
      <vt:variant>
        <vt:lpwstr>https://www.bcartscouncil.ca/about/</vt:lpwstr>
      </vt:variant>
      <vt:variant>
        <vt:lpwstr/>
      </vt:variant>
      <vt:variant>
        <vt:i4>458862</vt:i4>
      </vt:variant>
      <vt:variant>
        <vt:i4>276</vt:i4>
      </vt:variant>
      <vt:variant>
        <vt:i4>0</vt:i4>
      </vt:variant>
      <vt:variant>
        <vt:i4>5</vt:i4>
      </vt:variant>
      <vt:variant>
        <vt:lpwstr>https://www2.gov.bc.ca/assets/gov/british-columbians-our-governments/indigenous-people/aboriginal-peoples-documents/calls_to_action_english2.pdf</vt:lpwstr>
      </vt:variant>
      <vt:variant>
        <vt:lpwstr/>
      </vt:variant>
      <vt:variant>
        <vt:i4>5111855</vt:i4>
      </vt:variant>
      <vt:variant>
        <vt:i4>273</vt:i4>
      </vt:variant>
      <vt:variant>
        <vt:i4>0</vt:i4>
      </vt:variant>
      <vt:variant>
        <vt:i4>5</vt:i4>
      </vt:variant>
      <vt:variant>
        <vt:lpwstr>http://www.un.org/esa/socdev/unpfii/documents/DRIPS_en.pdf</vt:lpwstr>
      </vt:variant>
      <vt:variant>
        <vt:lpwstr/>
      </vt:variant>
      <vt:variant>
        <vt:i4>3538966</vt:i4>
      </vt:variant>
      <vt:variant>
        <vt:i4>270</vt:i4>
      </vt:variant>
      <vt:variant>
        <vt:i4>0</vt:i4>
      </vt:variant>
      <vt:variant>
        <vt:i4>5</vt:i4>
      </vt:variant>
      <vt:variant>
        <vt:lpwstr>https://www2.gov.bc.ca/assets/gov/government/ministries-organizations/ministries/indigenous-relations-reconciliation/declaration_act_action_plan.pdf</vt:lpwstr>
      </vt:variant>
      <vt:variant>
        <vt:lpwstr/>
      </vt:variant>
      <vt:variant>
        <vt:i4>5832706</vt:i4>
      </vt:variant>
      <vt:variant>
        <vt:i4>267</vt:i4>
      </vt:variant>
      <vt:variant>
        <vt:i4>0</vt:i4>
      </vt:variant>
      <vt:variant>
        <vt:i4>5</vt:i4>
      </vt:variant>
      <vt:variant>
        <vt:lpwstr>https://www.bclaws.gov.bc.ca/civix/document/id/complete/statreg/19044</vt:lpwstr>
      </vt:variant>
      <vt:variant>
        <vt:lpwstr/>
      </vt:variant>
      <vt:variant>
        <vt:i4>8192108</vt:i4>
      </vt:variant>
      <vt:variant>
        <vt:i4>264</vt:i4>
      </vt:variant>
      <vt:variant>
        <vt:i4>0</vt:i4>
      </vt:variant>
      <vt:variant>
        <vt:i4>5</vt:i4>
      </vt:variant>
      <vt:variant>
        <vt:lpwstr>https://laws-lois.justice.gc.ca/eng/acts/A-0.6/</vt:lpwstr>
      </vt:variant>
      <vt:variant>
        <vt:lpwstr/>
      </vt:variant>
      <vt:variant>
        <vt:i4>5505025</vt:i4>
      </vt:variant>
      <vt:variant>
        <vt:i4>261</vt:i4>
      </vt:variant>
      <vt:variant>
        <vt:i4>0</vt:i4>
      </vt:variant>
      <vt:variant>
        <vt:i4>5</vt:i4>
      </vt:variant>
      <vt:variant>
        <vt:lpwstr>https://www.bclaws.gov.bc.ca/civix/document/id/complete/statreg/21019</vt:lpwstr>
      </vt:variant>
      <vt:variant>
        <vt:lpwstr/>
      </vt:variant>
      <vt:variant>
        <vt:i4>3211303</vt:i4>
      </vt:variant>
      <vt:variant>
        <vt:i4>258</vt:i4>
      </vt:variant>
      <vt:variant>
        <vt:i4>0</vt:i4>
      </vt:variant>
      <vt:variant>
        <vt:i4>5</vt:i4>
      </vt:variant>
      <vt:variant>
        <vt:lpwstr>https://www2.gov.bc.ca/assets/gov/law-crime-and-justice/human-rights/human-rights-protection/what-you-need-to-know.pdf</vt:lpwstr>
      </vt:variant>
      <vt:variant>
        <vt:lpwstr/>
      </vt:variant>
      <vt:variant>
        <vt:i4>5767180</vt:i4>
      </vt:variant>
      <vt:variant>
        <vt:i4>255</vt:i4>
      </vt:variant>
      <vt:variant>
        <vt:i4>0</vt:i4>
      </vt:variant>
      <vt:variant>
        <vt:i4>5</vt:i4>
      </vt:variant>
      <vt:variant>
        <vt:lpwstr>https://www.bcartscouncil.ca/priorities/</vt:lpwstr>
      </vt:variant>
      <vt:variant>
        <vt:lpwstr/>
      </vt:variant>
      <vt:variant>
        <vt:i4>852045</vt:i4>
      </vt:variant>
      <vt:variant>
        <vt:i4>252</vt:i4>
      </vt:variant>
      <vt:variant>
        <vt:i4>0</vt:i4>
      </vt:variant>
      <vt:variant>
        <vt:i4>5</vt:i4>
      </vt:variant>
      <vt:variant>
        <vt:lpwstr>https://www.bcartscouncil.ca/</vt:lpwstr>
      </vt:variant>
      <vt:variant>
        <vt:lpwstr/>
      </vt:variant>
      <vt:variant>
        <vt:i4>3801134</vt:i4>
      </vt:variant>
      <vt:variant>
        <vt:i4>249</vt:i4>
      </vt:variant>
      <vt:variant>
        <vt:i4>0</vt:i4>
      </vt:variant>
      <vt:variant>
        <vt:i4>5</vt:i4>
      </vt:variant>
      <vt:variant>
        <vt:lpwstr>https://www.bcartscouncil.ca/funding/logo-and-acknowledgement/</vt:lpwstr>
      </vt:variant>
      <vt:variant>
        <vt:lpwstr/>
      </vt:variant>
      <vt:variant>
        <vt:i4>4849733</vt:i4>
      </vt:variant>
      <vt:variant>
        <vt:i4>246</vt:i4>
      </vt:variant>
      <vt:variant>
        <vt:i4>0</vt:i4>
      </vt:variant>
      <vt:variant>
        <vt:i4>5</vt:i4>
      </vt:variant>
      <vt:variant>
        <vt:lpwstr>https://www.bcartscouncil.ca/accessibility/glossary/</vt:lpwstr>
      </vt:variant>
      <vt:variant>
        <vt:lpwstr/>
      </vt:variant>
      <vt:variant>
        <vt:i4>131146</vt:i4>
      </vt:variant>
      <vt:variant>
        <vt:i4>243</vt:i4>
      </vt:variant>
      <vt:variant>
        <vt:i4>0</vt:i4>
      </vt:variant>
      <vt:variant>
        <vt:i4>5</vt:i4>
      </vt:variant>
      <vt:variant>
        <vt:lpwstr>https://www.bcartscouncil.ca/priorities/priority-groups/</vt:lpwstr>
      </vt:variant>
      <vt:variant>
        <vt:lpwstr/>
      </vt:variant>
      <vt:variant>
        <vt:i4>5767180</vt:i4>
      </vt:variant>
      <vt:variant>
        <vt:i4>240</vt:i4>
      </vt:variant>
      <vt:variant>
        <vt:i4>0</vt:i4>
      </vt:variant>
      <vt:variant>
        <vt:i4>5</vt:i4>
      </vt:variant>
      <vt:variant>
        <vt:lpwstr>https://www.bcartscouncil.ca/priorities/</vt:lpwstr>
      </vt:variant>
      <vt:variant>
        <vt:lpwstr/>
      </vt:variant>
      <vt:variant>
        <vt:i4>6946939</vt:i4>
      </vt:variant>
      <vt:variant>
        <vt:i4>237</vt:i4>
      </vt:variant>
      <vt:variant>
        <vt:i4>0</vt:i4>
      </vt:variant>
      <vt:variant>
        <vt:i4>5</vt:i4>
      </vt:variant>
      <vt:variant>
        <vt:lpwstr>https://www.bcartscouncil.ca/app/uploads/sites/508/2022/04/upload-requirements-for-supporting-material.pdf</vt:lpwstr>
      </vt:variant>
      <vt:variant>
        <vt:lpwstr/>
      </vt:variant>
      <vt:variant>
        <vt:i4>393229</vt:i4>
      </vt:variant>
      <vt:variant>
        <vt:i4>234</vt:i4>
      </vt:variant>
      <vt:variant>
        <vt:i4>0</vt:i4>
      </vt:variant>
      <vt:variant>
        <vt:i4>5</vt:i4>
      </vt:variant>
      <vt:variant>
        <vt:lpwstr>http://www.bcartscouncil.ca/accessibility</vt:lpwstr>
      </vt:variant>
      <vt:variant>
        <vt:lpwstr/>
      </vt:variant>
      <vt:variant>
        <vt:i4>2490400</vt:i4>
      </vt:variant>
      <vt:variant>
        <vt:i4>231</vt:i4>
      </vt:variant>
      <vt:variant>
        <vt:i4>0</vt:i4>
      </vt:variant>
      <vt:variant>
        <vt:i4>5</vt:i4>
      </vt:variant>
      <vt:variant>
        <vt:lpwstr>https://www.bcartscouncil.ca/program/access-support</vt:lpwstr>
      </vt:variant>
      <vt:variant>
        <vt:lpwstr/>
      </vt:variant>
      <vt:variant>
        <vt:i4>6225941</vt:i4>
      </vt:variant>
      <vt:variant>
        <vt:i4>228</vt:i4>
      </vt:variant>
      <vt:variant>
        <vt:i4>0</vt:i4>
      </vt:variant>
      <vt:variant>
        <vt:i4>5</vt:i4>
      </vt:variant>
      <vt:variant>
        <vt:lpwstr>https://www.bcartscouncil.ca/program/application-assistance/</vt:lpwstr>
      </vt:variant>
      <vt:variant>
        <vt:lpwstr/>
      </vt:variant>
      <vt:variant>
        <vt:i4>3145793</vt:i4>
      </vt:variant>
      <vt:variant>
        <vt:i4>225</vt:i4>
      </vt:variant>
      <vt:variant>
        <vt:i4>0</vt:i4>
      </vt:variant>
      <vt:variant>
        <vt:i4>5</vt:i4>
      </vt:variant>
      <vt:variant>
        <vt:lpwstr>mailto:BCArtsCouncil@gov.bc.ca</vt:lpwstr>
      </vt:variant>
      <vt:variant>
        <vt:lpwstr/>
      </vt:variant>
      <vt:variant>
        <vt:i4>1572938</vt:i4>
      </vt:variant>
      <vt:variant>
        <vt:i4>222</vt:i4>
      </vt:variant>
      <vt:variant>
        <vt:i4>0</vt:i4>
      </vt:variant>
      <vt:variant>
        <vt:i4>5</vt:i4>
      </vt:variant>
      <vt:variant>
        <vt:lpwstr>https://www.bcartscouncil.ca/how-to-apply-online/</vt:lpwstr>
      </vt:variant>
      <vt:variant>
        <vt:lpwstr/>
      </vt:variant>
      <vt:variant>
        <vt:i4>4390963</vt:i4>
      </vt:variant>
      <vt:variant>
        <vt:i4>219</vt:i4>
      </vt:variant>
      <vt:variant>
        <vt:i4>0</vt:i4>
      </vt:variant>
      <vt:variant>
        <vt:i4>5</vt:i4>
      </vt:variant>
      <vt:variant>
        <vt:lpwstr>https://bcac.smartsimple.ca/s_Login.jsp</vt:lpwstr>
      </vt:variant>
      <vt:variant>
        <vt:lpwstr/>
      </vt:variant>
      <vt:variant>
        <vt:i4>2228268</vt:i4>
      </vt:variant>
      <vt:variant>
        <vt:i4>216</vt:i4>
      </vt:variant>
      <vt:variant>
        <vt:i4>0</vt:i4>
      </vt:variant>
      <vt:variant>
        <vt:i4>5</vt:i4>
      </vt:variant>
      <vt:variant>
        <vt:lpwstr>https://www2.gov.bc.ca/gov/content/safety/crime-prevention/criminal-record-check/about</vt:lpwstr>
      </vt:variant>
      <vt:variant>
        <vt:lpwstr/>
      </vt:variant>
      <vt:variant>
        <vt:i4>5767188</vt:i4>
      </vt:variant>
      <vt:variant>
        <vt:i4>213</vt:i4>
      </vt:variant>
      <vt:variant>
        <vt:i4>0</vt:i4>
      </vt:variant>
      <vt:variant>
        <vt:i4>5</vt:i4>
      </vt:variant>
      <vt:variant>
        <vt:lpwstr>https://www2.gov.bc.ca/gov/content/safety/crime-prevention/criminal-record-check</vt:lpwstr>
      </vt:variant>
      <vt:variant>
        <vt:lpwstr/>
      </vt:variant>
      <vt:variant>
        <vt:i4>8060968</vt:i4>
      </vt:variant>
      <vt:variant>
        <vt:i4>210</vt:i4>
      </vt:variant>
      <vt:variant>
        <vt:i4>0</vt:i4>
      </vt:variant>
      <vt:variant>
        <vt:i4>5</vt:i4>
      </vt:variant>
      <vt:variant>
        <vt:lpwstr>https://www.bcartscouncil.ca/determining-b-c-residency/</vt:lpwstr>
      </vt:variant>
      <vt:variant>
        <vt:lpwstr/>
      </vt:variant>
      <vt:variant>
        <vt:i4>786439</vt:i4>
      </vt:variant>
      <vt:variant>
        <vt:i4>207</vt:i4>
      </vt:variant>
      <vt:variant>
        <vt:i4>0</vt:i4>
      </vt:variant>
      <vt:variant>
        <vt:i4>5</vt:i4>
      </vt:variant>
      <vt:variant>
        <vt:lpwstr>https://fpcc.ca/resource/working-with-elders/</vt:lpwstr>
      </vt:variant>
      <vt:variant>
        <vt:lpwstr/>
      </vt:variant>
      <vt:variant>
        <vt:i4>6750242</vt:i4>
      </vt:variant>
      <vt:variant>
        <vt:i4>204</vt:i4>
      </vt:variant>
      <vt:variant>
        <vt:i4>0</vt:i4>
      </vt:variant>
      <vt:variant>
        <vt:i4>5</vt:i4>
      </vt:variant>
      <vt:variant>
        <vt:lpwstr>https://iatse.net/</vt:lpwstr>
      </vt:variant>
      <vt:variant>
        <vt:lpwstr/>
      </vt:variant>
      <vt:variant>
        <vt:i4>524319</vt:i4>
      </vt:variant>
      <vt:variant>
        <vt:i4>201</vt:i4>
      </vt:variant>
      <vt:variant>
        <vt:i4>0</vt:i4>
      </vt:variant>
      <vt:variant>
        <vt:i4>5</vt:i4>
      </vt:variant>
      <vt:variant>
        <vt:lpwstr>https://cadawest.org/</vt:lpwstr>
      </vt:variant>
      <vt:variant>
        <vt:lpwstr/>
      </vt:variant>
      <vt:variant>
        <vt:i4>5701704</vt:i4>
      </vt:variant>
      <vt:variant>
        <vt:i4>198</vt:i4>
      </vt:variant>
      <vt:variant>
        <vt:i4>0</vt:i4>
      </vt:variant>
      <vt:variant>
        <vt:i4>5</vt:i4>
      </vt:variant>
      <vt:variant>
        <vt:lpwstr>https://cfmusicians.afm.org/</vt:lpwstr>
      </vt:variant>
      <vt:variant>
        <vt:lpwstr/>
      </vt:variant>
      <vt:variant>
        <vt:i4>4587527</vt:i4>
      </vt:variant>
      <vt:variant>
        <vt:i4>195</vt:i4>
      </vt:variant>
      <vt:variant>
        <vt:i4>0</vt:i4>
      </vt:variant>
      <vt:variant>
        <vt:i4>5</vt:i4>
      </vt:variant>
      <vt:variant>
        <vt:lpwstr>https://www.caea.com/</vt:lpwstr>
      </vt:variant>
      <vt:variant>
        <vt:lpwstr/>
      </vt:variant>
      <vt:variant>
        <vt:i4>6291583</vt:i4>
      </vt:variant>
      <vt:variant>
        <vt:i4>192</vt:i4>
      </vt:variant>
      <vt:variant>
        <vt:i4>0</vt:i4>
      </vt:variant>
      <vt:variant>
        <vt:i4>5</vt:i4>
      </vt:variant>
      <vt:variant>
        <vt:lpwstr>https://www.carfac.ca/</vt:lpwstr>
      </vt:variant>
      <vt:variant>
        <vt:lpwstr/>
      </vt:variant>
      <vt:variant>
        <vt:i4>5505098</vt:i4>
      </vt:variant>
      <vt:variant>
        <vt:i4>189</vt:i4>
      </vt:variant>
      <vt:variant>
        <vt:i4>0</vt:i4>
      </vt:variant>
      <vt:variant>
        <vt:i4>5</vt:i4>
      </vt:variant>
      <vt:variant>
        <vt:lpwstr>https://www.bcartscouncil.ca/funding/recipients/</vt:lpwstr>
      </vt:variant>
      <vt:variant>
        <vt:lpwstr/>
      </vt:variant>
      <vt:variant>
        <vt:i4>3145839</vt:i4>
      </vt:variant>
      <vt:variant>
        <vt:i4>186</vt:i4>
      </vt:variant>
      <vt:variant>
        <vt:i4>0</vt:i4>
      </vt:variant>
      <vt:variant>
        <vt:i4>5</vt:i4>
      </vt:variant>
      <vt:variant>
        <vt:lpwstr>https://www.bcartscouncil.ca/what-are-capital-expenses/</vt:lpwstr>
      </vt:variant>
      <vt:variant>
        <vt:lpwstr/>
      </vt:variant>
      <vt:variant>
        <vt:i4>8192111</vt:i4>
      </vt:variant>
      <vt:variant>
        <vt:i4>183</vt:i4>
      </vt:variant>
      <vt:variant>
        <vt:i4>0</vt:i4>
      </vt:variant>
      <vt:variant>
        <vt:i4>5</vt:i4>
      </vt:variant>
      <vt:variant>
        <vt:lpwstr>https://creativebc.com/funding-programs/music-sound-recording-programs/</vt:lpwstr>
      </vt:variant>
      <vt:variant>
        <vt:lpwstr/>
      </vt:variant>
      <vt:variant>
        <vt:i4>458796</vt:i4>
      </vt:variant>
      <vt:variant>
        <vt:i4>180</vt:i4>
      </vt:variant>
      <vt:variant>
        <vt:i4>0</vt:i4>
      </vt:variant>
      <vt:variant>
        <vt:i4>5</vt:i4>
      </vt:variant>
      <vt:variant>
        <vt:lpwstr/>
      </vt:variant>
      <vt:variant>
        <vt:lpwstr>_Subsistence</vt:lpwstr>
      </vt:variant>
      <vt:variant>
        <vt:i4>196638</vt:i4>
      </vt:variant>
      <vt:variant>
        <vt:i4>177</vt:i4>
      </vt:variant>
      <vt:variant>
        <vt:i4>0</vt:i4>
      </vt:variant>
      <vt:variant>
        <vt:i4>5</vt:i4>
      </vt:variant>
      <vt:variant>
        <vt:lpwstr>https://www.bcartscouncil.ca/what-are-subsistence-costs/</vt:lpwstr>
      </vt:variant>
      <vt:variant>
        <vt:lpwstr/>
      </vt:variant>
      <vt:variant>
        <vt:i4>1966134</vt:i4>
      </vt:variant>
      <vt:variant>
        <vt:i4>170</vt:i4>
      </vt:variant>
      <vt:variant>
        <vt:i4>0</vt:i4>
      </vt:variant>
      <vt:variant>
        <vt:i4>5</vt:i4>
      </vt:variant>
      <vt:variant>
        <vt:lpwstr/>
      </vt:variant>
      <vt:variant>
        <vt:lpwstr>_Toc195540658</vt:lpwstr>
      </vt:variant>
      <vt:variant>
        <vt:i4>1966134</vt:i4>
      </vt:variant>
      <vt:variant>
        <vt:i4>164</vt:i4>
      </vt:variant>
      <vt:variant>
        <vt:i4>0</vt:i4>
      </vt:variant>
      <vt:variant>
        <vt:i4>5</vt:i4>
      </vt:variant>
      <vt:variant>
        <vt:lpwstr/>
      </vt:variant>
      <vt:variant>
        <vt:lpwstr>_Toc195540657</vt:lpwstr>
      </vt:variant>
      <vt:variant>
        <vt:i4>1966134</vt:i4>
      </vt:variant>
      <vt:variant>
        <vt:i4>158</vt:i4>
      </vt:variant>
      <vt:variant>
        <vt:i4>0</vt:i4>
      </vt:variant>
      <vt:variant>
        <vt:i4>5</vt:i4>
      </vt:variant>
      <vt:variant>
        <vt:lpwstr/>
      </vt:variant>
      <vt:variant>
        <vt:lpwstr>_Toc195540656</vt:lpwstr>
      </vt:variant>
      <vt:variant>
        <vt:i4>1966134</vt:i4>
      </vt:variant>
      <vt:variant>
        <vt:i4>152</vt:i4>
      </vt:variant>
      <vt:variant>
        <vt:i4>0</vt:i4>
      </vt:variant>
      <vt:variant>
        <vt:i4>5</vt:i4>
      </vt:variant>
      <vt:variant>
        <vt:lpwstr/>
      </vt:variant>
      <vt:variant>
        <vt:lpwstr>_Toc195540655</vt:lpwstr>
      </vt:variant>
      <vt:variant>
        <vt:i4>1966134</vt:i4>
      </vt:variant>
      <vt:variant>
        <vt:i4>146</vt:i4>
      </vt:variant>
      <vt:variant>
        <vt:i4>0</vt:i4>
      </vt:variant>
      <vt:variant>
        <vt:i4>5</vt:i4>
      </vt:variant>
      <vt:variant>
        <vt:lpwstr/>
      </vt:variant>
      <vt:variant>
        <vt:lpwstr>_Toc195540654</vt:lpwstr>
      </vt:variant>
      <vt:variant>
        <vt:i4>1966134</vt:i4>
      </vt:variant>
      <vt:variant>
        <vt:i4>140</vt:i4>
      </vt:variant>
      <vt:variant>
        <vt:i4>0</vt:i4>
      </vt:variant>
      <vt:variant>
        <vt:i4>5</vt:i4>
      </vt:variant>
      <vt:variant>
        <vt:lpwstr/>
      </vt:variant>
      <vt:variant>
        <vt:lpwstr>_Toc195540653</vt:lpwstr>
      </vt:variant>
      <vt:variant>
        <vt:i4>1966134</vt:i4>
      </vt:variant>
      <vt:variant>
        <vt:i4>134</vt:i4>
      </vt:variant>
      <vt:variant>
        <vt:i4>0</vt:i4>
      </vt:variant>
      <vt:variant>
        <vt:i4>5</vt:i4>
      </vt:variant>
      <vt:variant>
        <vt:lpwstr/>
      </vt:variant>
      <vt:variant>
        <vt:lpwstr>_Toc195540652</vt:lpwstr>
      </vt:variant>
      <vt:variant>
        <vt:i4>1966134</vt:i4>
      </vt:variant>
      <vt:variant>
        <vt:i4>128</vt:i4>
      </vt:variant>
      <vt:variant>
        <vt:i4>0</vt:i4>
      </vt:variant>
      <vt:variant>
        <vt:i4>5</vt:i4>
      </vt:variant>
      <vt:variant>
        <vt:lpwstr/>
      </vt:variant>
      <vt:variant>
        <vt:lpwstr>_Toc195540651</vt:lpwstr>
      </vt:variant>
      <vt:variant>
        <vt:i4>1966134</vt:i4>
      </vt:variant>
      <vt:variant>
        <vt:i4>122</vt:i4>
      </vt:variant>
      <vt:variant>
        <vt:i4>0</vt:i4>
      </vt:variant>
      <vt:variant>
        <vt:i4>5</vt:i4>
      </vt:variant>
      <vt:variant>
        <vt:lpwstr/>
      </vt:variant>
      <vt:variant>
        <vt:lpwstr>_Toc195540650</vt:lpwstr>
      </vt:variant>
      <vt:variant>
        <vt:i4>2031670</vt:i4>
      </vt:variant>
      <vt:variant>
        <vt:i4>116</vt:i4>
      </vt:variant>
      <vt:variant>
        <vt:i4>0</vt:i4>
      </vt:variant>
      <vt:variant>
        <vt:i4>5</vt:i4>
      </vt:variant>
      <vt:variant>
        <vt:lpwstr/>
      </vt:variant>
      <vt:variant>
        <vt:lpwstr>_Toc195540649</vt:lpwstr>
      </vt:variant>
      <vt:variant>
        <vt:i4>2031670</vt:i4>
      </vt:variant>
      <vt:variant>
        <vt:i4>110</vt:i4>
      </vt:variant>
      <vt:variant>
        <vt:i4>0</vt:i4>
      </vt:variant>
      <vt:variant>
        <vt:i4>5</vt:i4>
      </vt:variant>
      <vt:variant>
        <vt:lpwstr/>
      </vt:variant>
      <vt:variant>
        <vt:lpwstr>_Toc195540648</vt:lpwstr>
      </vt:variant>
      <vt:variant>
        <vt:i4>2031670</vt:i4>
      </vt:variant>
      <vt:variant>
        <vt:i4>104</vt:i4>
      </vt:variant>
      <vt:variant>
        <vt:i4>0</vt:i4>
      </vt:variant>
      <vt:variant>
        <vt:i4>5</vt:i4>
      </vt:variant>
      <vt:variant>
        <vt:lpwstr/>
      </vt:variant>
      <vt:variant>
        <vt:lpwstr>_Toc195540647</vt:lpwstr>
      </vt:variant>
      <vt:variant>
        <vt:i4>2031670</vt:i4>
      </vt:variant>
      <vt:variant>
        <vt:i4>98</vt:i4>
      </vt:variant>
      <vt:variant>
        <vt:i4>0</vt:i4>
      </vt:variant>
      <vt:variant>
        <vt:i4>5</vt:i4>
      </vt:variant>
      <vt:variant>
        <vt:lpwstr/>
      </vt:variant>
      <vt:variant>
        <vt:lpwstr>_Toc195540646</vt:lpwstr>
      </vt:variant>
      <vt:variant>
        <vt:i4>2031670</vt:i4>
      </vt:variant>
      <vt:variant>
        <vt:i4>92</vt:i4>
      </vt:variant>
      <vt:variant>
        <vt:i4>0</vt:i4>
      </vt:variant>
      <vt:variant>
        <vt:i4>5</vt:i4>
      </vt:variant>
      <vt:variant>
        <vt:lpwstr/>
      </vt:variant>
      <vt:variant>
        <vt:lpwstr>_Toc195540645</vt:lpwstr>
      </vt:variant>
      <vt:variant>
        <vt:i4>2031670</vt:i4>
      </vt:variant>
      <vt:variant>
        <vt:i4>86</vt:i4>
      </vt:variant>
      <vt:variant>
        <vt:i4>0</vt:i4>
      </vt:variant>
      <vt:variant>
        <vt:i4>5</vt:i4>
      </vt:variant>
      <vt:variant>
        <vt:lpwstr/>
      </vt:variant>
      <vt:variant>
        <vt:lpwstr>_Toc195540644</vt:lpwstr>
      </vt:variant>
      <vt:variant>
        <vt:i4>2031670</vt:i4>
      </vt:variant>
      <vt:variant>
        <vt:i4>80</vt:i4>
      </vt:variant>
      <vt:variant>
        <vt:i4>0</vt:i4>
      </vt:variant>
      <vt:variant>
        <vt:i4>5</vt:i4>
      </vt:variant>
      <vt:variant>
        <vt:lpwstr/>
      </vt:variant>
      <vt:variant>
        <vt:lpwstr>_Toc195540643</vt:lpwstr>
      </vt:variant>
      <vt:variant>
        <vt:i4>2031670</vt:i4>
      </vt:variant>
      <vt:variant>
        <vt:i4>74</vt:i4>
      </vt:variant>
      <vt:variant>
        <vt:i4>0</vt:i4>
      </vt:variant>
      <vt:variant>
        <vt:i4>5</vt:i4>
      </vt:variant>
      <vt:variant>
        <vt:lpwstr/>
      </vt:variant>
      <vt:variant>
        <vt:lpwstr>_Toc195540642</vt:lpwstr>
      </vt:variant>
      <vt:variant>
        <vt:i4>2031670</vt:i4>
      </vt:variant>
      <vt:variant>
        <vt:i4>68</vt:i4>
      </vt:variant>
      <vt:variant>
        <vt:i4>0</vt:i4>
      </vt:variant>
      <vt:variant>
        <vt:i4>5</vt:i4>
      </vt:variant>
      <vt:variant>
        <vt:lpwstr/>
      </vt:variant>
      <vt:variant>
        <vt:lpwstr>_Toc195540641</vt:lpwstr>
      </vt:variant>
      <vt:variant>
        <vt:i4>2031670</vt:i4>
      </vt:variant>
      <vt:variant>
        <vt:i4>62</vt:i4>
      </vt:variant>
      <vt:variant>
        <vt:i4>0</vt:i4>
      </vt:variant>
      <vt:variant>
        <vt:i4>5</vt:i4>
      </vt:variant>
      <vt:variant>
        <vt:lpwstr/>
      </vt:variant>
      <vt:variant>
        <vt:lpwstr>_Toc195540640</vt:lpwstr>
      </vt:variant>
      <vt:variant>
        <vt:i4>1572918</vt:i4>
      </vt:variant>
      <vt:variant>
        <vt:i4>56</vt:i4>
      </vt:variant>
      <vt:variant>
        <vt:i4>0</vt:i4>
      </vt:variant>
      <vt:variant>
        <vt:i4>5</vt:i4>
      </vt:variant>
      <vt:variant>
        <vt:lpwstr/>
      </vt:variant>
      <vt:variant>
        <vt:lpwstr>_Toc195540639</vt:lpwstr>
      </vt:variant>
      <vt:variant>
        <vt:i4>1572918</vt:i4>
      </vt:variant>
      <vt:variant>
        <vt:i4>50</vt:i4>
      </vt:variant>
      <vt:variant>
        <vt:i4>0</vt:i4>
      </vt:variant>
      <vt:variant>
        <vt:i4>5</vt:i4>
      </vt:variant>
      <vt:variant>
        <vt:lpwstr/>
      </vt:variant>
      <vt:variant>
        <vt:lpwstr>_Toc195540638</vt:lpwstr>
      </vt:variant>
      <vt:variant>
        <vt:i4>1572918</vt:i4>
      </vt:variant>
      <vt:variant>
        <vt:i4>44</vt:i4>
      </vt:variant>
      <vt:variant>
        <vt:i4>0</vt:i4>
      </vt:variant>
      <vt:variant>
        <vt:i4>5</vt:i4>
      </vt:variant>
      <vt:variant>
        <vt:lpwstr/>
      </vt:variant>
      <vt:variant>
        <vt:lpwstr>_Toc195540637</vt:lpwstr>
      </vt:variant>
      <vt:variant>
        <vt:i4>1572918</vt:i4>
      </vt:variant>
      <vt:variant>
        <vt:i4>38</vt:i4>
      </vt:variant>
      <vt:variant>
        <vt:i4>0</vt:i4>
      </vt:variant>
      <vt:variant>
        <vt:i4>5</vt:i4>
      </vt:variant>
      <vt:variant>
        <vt:lpwstr/>
      </vt:variant>
      <vt:variant>
        <vt:lpwstr>_Toc195540636</vt:lpwstr>
      </vt:variant>
      <vt:variant>
        <vt:i4>1572918</vt:i4>
      </vt:variant>
      <vt:variant>
        <vt:i4>32</vt:i4>
      </vt:variant>
      <vt:variant>
        <vt:i4>0</vt:i4>
      </vt:variant>
      <vt:variant>
        <vt:i4>5</vt:i4>
      </vt:variant>
      <vt:variant>
        <vt:lpwstr/>
      </vt:variant>
      <vt:variant>
        <vt:lpwstr>_Toc195540635</vt:lpwstr>
      </vt:variant>
      <vt:variant>
        <vt:i4>1572918</vt:i4>
      </vt:variant>
      <vt:variant>
        <vt:i4>26</vt:i4>
      </vt:variant>
      <vt:variant>
        <vt:i4>0</vt:i4>
      </vt:variant>
      <vt:variant>
        <vt:i4>5</vt:i4>
      </vt:variant>
      <vt:variant>
        <vt:lpwstr/>
      </vt:variant>
      <vt:variant>
        <vt:lpwstr>_Toc195540634</vt:lpwstr>
      </vt:variant>
      <vt:variant>
        <vt:i4>1572918</vt:i4>
      </vt:variant>
      <vt:variant>
        <vt:i4>20</vt:i4>
      </vt:variant>
      <vt:variant>
        <vt:i4>0</vt:i4>
      </vt:variant>
      <vt:variant>
        <vt:i4>5</vt:i4>
      </vt:variant>
      <vt:variant>
        <vt:lpwstr/>
      </vt:variant>
      <vt:variant>
        <vt:lpwstr>_Toc195540633</vt:lpwstr>
      </vt:variant>
      <vt:variant>
        <vt:i4>1572918</vt:i4>
      </vt:variant>
      <vt:variant>
        <vt:i4>14</vt:i4>
      </vt:variant>
      <vt:variant>
        <vt:i4>0</vt:i4>
      </vt:variant>
      <vt:variant>
        <vt:i4>5</vt:i4>
      </vt:variant>
      <vt:variant>
        <vt:lpwstr/>
      </vt:variant>
      <vt:variant>
        <vt:lpwstr>_Toc195540632</vt:lpwstr>
      </vt:variant>
      <vt:variant>
        <vt:i4>3145793</vt:i4>
      </vt:variant>
      <vt:variant>
        <vt:i4>9</vt:i4>
      </vt:variant>
      <vt:variant>
        <vt:i4>0</vt:i4>
      </vt:variant>
      <vt:variant>
        <vt:i4>5</vt:i4>
      </vt:variant>
      <vt:variant>
        <vt:lpwstr>mailto:BCArtsCouncil@gov.bc.ca</vt:lpwstr>
      </vt:variant>
      <vt:variant>
        <vt:lpwstr/>
      </vt:variant>
      <vt:variant>
        <vt:i4>4915308</vt:i4>
      </vt:variant>
      <vt:variant>
        <vt:i4>6</vt:i4>
      </vt:variant>
      <vt:variant>
        <vt:i4>0</vt:i4>
      </vt:variant>
      <vt:variant>
        <vt:i4>5</vt:i4>
      </vt:variant>
      <vt:variant>
        <vt:lpwstr>mailto:Kaitlyn.Reining@gov.bc.ca</vt:lpwstr>
      </vt:variant>
      <vt:variant>
        <vt:lpwstr/>
      </vt:variant>
      <vt:variant>
        <vt:i4>3276816</vt:i4>
      </vt:variant>
      <vt:variant>
        <vt:i4>3</vt:i4>
      </vt:variant>
      <vt:variant>
        <vt:i4>0</vt:i4>
      </vt:variant>
      <vt:variant>
        <vt:i4>5</vt:i4>
      </vt:variant>
      <vt:variant>
        <vt:lpwstr>mailto:Justine.Shore@gov.bc.ca</vt:lpwstr>
      </vt:variant>
      <vt:variant>
        <vt:lpwstr/>
      </vt:variant>
      <vt:variant>
        <vt:i4>1703939</vt:i4>
      </vt:variant>
      <vt:variant>
        <vt:i4>0</vt:i4>
      </vt:variant>
      <vt:variant>
        <vt:i4>0</vt:i4>
      </vt:variant>
      <vt:variant>
        <vt:i4>5</vt:i4>
      </vt:variant>
      <vt:variant>
        <vt:lpwstr>https://www.bcartscouncil.ca/faq/</vt:lpwstr>
      </vt:variant>
      <vt:variant>
        <vt:lpwstr/>
      </vt:variant>
      <vt:variant>
        <vt:i4>720925</vt:i4>
      </vt:variant>
      <vt:variant>
        <vt:i4>3</vt:i4>
      </vt:variant>
      <vt:variant>
        <vt:i4>0</vt:i4>
      </vt:variant>
      <vt:variant>
        <vt:i4>5</vt:i4>
      </vt:variant>
      <vt:variant>
        <vt:lpwstr>https://www.bcartscouncil.ca/funding/</vt:lpwstr>
      </vt:variant>
      <vt:variant>
        <vt:lpwstr/>
      </vt:variant>
      <vt:variant>
        <vt:i4>8192074</vt:i4>
      </vt:variant>
      <vt:variant>
        <vt:i4>0</vt:i4>
      </vt:variant>
      <vt:variant>
        <vt:i4>0</vt:i4>
      </vt:variant>
      <vt:variant>
        <vt:i4>5</vt:i4>
      </vt:variant>
      <vt:variant>
        <vt:lpwstr/>
      </vt:variant>
      <vt:variant>
        <vt:lpwstr>_Who_Can_Apply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Alexei TAC:EX</dc:creator>
  <cp:keywords/>
  <dc:description/>
  <cp:lastModifiedBy>Macklem, Erin TACS:EX</cp:lastModifiedBy>
  <cp:revision>4</cp:revision>
  <cp:lastPrinted>2024-04-18T22:45:00Z</cp:lastPrinted>
  <dcterms:created xsi:type="dcterms:W3CDTF">2025-04-15T20:52:00Z</dcterms:created>
  <dcterms:modified xsi:type="dcterms:W3CDTF">2025-04-16T19:51:00Z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0x01010007EB03A466EA7D4890C10E429BF12629</vt:lpwstr>
  </property>
  <property fmtid="{D5CDD505-2E9C-101B-9397-08002B2CF9AE}" pid="3" name="MediaServiceImageTags">
    <vt:lpwstr/>
  </property>
</Properties>
</file>